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DDE47" w14:textId="540D2EC1" w:rsidR="00146B7E" w:rsidRPr="007222C4" w:rsidRDefault="001D1F31" w:rsidP="001D1F31">
      <w:pPr>
        <w:jc w:val="right"/>
        <w:rPr>
          <w:rFonts w:ascii="Arial" w:hAnsi="Arial" w:cs="Arial"/>
          <w:sz w:val="20"/>
          <w:szCs w:val="22"/>
        </w:rPr>
      </w:pPr>
      <w:bookmarkStart w:id="0" w:name="_GoBack"/>
      <w:bookmarkEnd w:id="0"/>
      <w:r w:rsidRPr="001D1F31">
        <w:rPr>
          <w:rFonts w:ascii="Arial" w:eastAsiaTheme="majorEastAsia" w:hAnsi="Arial" w:cs="Arial"/>
          <w:b/>
          <w:sz w:val="20"/>
          <w:szCs w:val="22"/>
        </w:rPr>
        <w:t>Konkretaus pirkimo 4 priedas „Sutarties projektas“</w:t>
      </w:r>
    </w:p>
    <w:p w14:paraId="4A054400" w14:textId="77777777" w:rsidR="00DB432D" w:rsidRPr="007222C4" w:rsidRDefault="00DB432D">
      <w:pPr>
        <w:tabs>
          <w:tab w:val="left" w:pos="8415"/>
        </w:tabs>
        <w:jc w:val="center"/>
        <w:rPr>
          <w:rFonts w:ascii="Arial" w:eastAsia="Times New Roman" w:hAnsi="Arial" w:cs="Arial"/>
          <w:b/>
          <w:color w:val="000000"/>
          <w:sz w:val="20"/>
          <w:szCs w:val="22"/>
          <w:lang w:eastAsia="en-US"/>
        </w:rPr>
      </w:pPr>
    </w:p>
    <w:p w14:paraId="470E97BB" w14:textId="77777777" w:rsidR="00146B7E" w:rsidRPr="007222C4" w:rsidRDefault="00146B7E">
      <w:pPr>
        <w:tabs>
          <w:tab w:val="left" w:pos="8415"/>
        </w:tabs>
        <w:jc w:val="center"/>
        <w:rPr>
          <w:rFonts w:ascii="Arial" w:eastAsia="Times New Roman" w:hAnsi="Arial" w:cs="Arial"/>
          <w:b/>
          <w:color w:val="000000"/>
          <w:sz w:val="20"/>
          <w:szCs w:val="22"/>
          <w:lang w:eastAsia="en-US"/>
        </w:rPr>
      </w:pPr>
      <w:r w:rsidRPr="007222C4">
        <w:rPr>
          <w:rFonts w:ascii="Arial" w:eastAsia="Times New Roman" w:hAnsi="Arial" w:cs="Arial"/>
          <w:b/>
          <w:color w:val="000000"/>
          <w:sz w:val="20"/>
          <w:szCs w:val="22"/>
          <w:lang w:eastAsia="en-US"/>
        </w:rPr>
        <w:t>PASLAUGŲ VIEŠOJO PIRKIMO–PARDAVIMO SUTARTIS NR.____________</w:t>
      </w:r>
    </w:p>
    <w:p w14:paraId="15DFB1B6" w14:textId="154E69CC" w:rsidR="00146B7E" w:rsidRPr="007222C4" w:rsidRDefault="00146B7E" w:rsidP="007222C4">
      <w:pPr>
        <w:spacing w:after="0"/>
        <w:jc w:val="center"/>
        <w:rPr>
          <w:rFonts w:ascii="Arial" w:eastAsia="Times New Roman" w:hAnsi="Arial" w:cs="Arial"/>
          <w:i/>
          <w:color w:val="000000"/>
          <w:sz w:val="20"/>
          <w:szCs w:val="22"/>
          <w:lang w:eastAsia="en-US"/>
        </w:rPr>
      </w:pPr>
      <w:r w:rsidRPr="007222C4">
        <w:rPr>
          <w:rFonts w:ascii="Arial" w:eastAsia="Times New Roman" w:hAnsi="Arial" w:cs="Arial"/>
          <w:b/>
          <w:color w:val="000000"/>
          <w:sz w:val="20"/>
          <w:szCs w:val="22"/>
          <w:lang w:eastAsia="en-US"/>
        </w:rPr>
        <w:t>PIRKIMO Nr.___________</w:t>
      </w:r>
      <w:r w:rsidRPr="007222C4">
        <w:rPr>
          <w:rFonts w:ascii="Arial" w:hAnsi="Arial" w:cs="Arial"/>
          <w:b/>
          <w:sz w:val="20"/>
          <w:szCs w:val="22"/>
        </w:rPr>
        <w:t xml:space="preserve"> </w:t>
      </w:r>
      <w:r w:rsidR="00434980" w:rsidRPr="007222C4">
        <w:rPr>
          <w:rFonts w:ascii="Arial" w:eastAsia="Times New Roman" w:hAnsi="Arial" w:cs="Arial"/>
          <w:b/>
          <w:color w:val="000000"/>
          <w:sz w:val="20"/>
          <w:szCs w:val="22"/>
          <w:lang w:eastAsia="en-US"/>
        </w:rPr>
        <w:t>VPP NR. 202</w:t>
      </w:r>
      <w:r w:rsidR="00BB2521">
        <w:rPr>
          <w:rFonts w:ascii="Arial" w:eastAsia="Times New Roman" w:hAnsi="Arial" w:cs="Arial"/>
          <w:b/>
          <w:color w:val="000000"/>
          <w:sz w:val="20"/>
          <w:szCs w:val="22"/>
          <w:lang w:eastAsia="en-US"/>
        </w:rPr>
        <w:t>5</w:t>
      </w:r>
      <w:r w:rsidR="00434980" w:rsidRPr="007222C4">
        <w:rPr>
          <w:rFonts w:ascii="Arial" w:eastAsia="Times New Roman" w:hAnsi="Arial" w:cs="Arial"/>
          <w:b/>
          <w:color w:val="000000"/>
          <w:sz w:val="20"/>
          <w:szCs w:val="22"/>
          <w:lang w:eastAsia="en-US"/>
        </w:rPr>
        <w:t>-</w:t>
      </w:r>
    </w:p>
    <w:p w14:paraId="41B13F40" w14:textId="77777777" w:rsidR="00146B7E" w:rsidRPr="007222C4" w:rsidRDefault="00146B7E" w:rsidP="007222C4">
      <w:pPr>
        <w:spacing w:after="0"/>
        <w:jc w:val="center"/>
        <w:rPr>
          <w:rFonts w:ascii="Arial" w:eastAsia="Times New Roman" w:hAnsi="Arial" w:cs="Arial"/>
          <w:b/>
          <w:color w:val="000000"/>
          <w:sz w:val="20"/>
          <w:szCs w:val="22"/>
          <w:lang w:eastAsia="en-US"/>
        </w:rPr>
      </w:pPr>
    </w:p>
    <w:p w14:paraId="47D45390" w14:textId="77777777" w:rsidR="00146B7E" w:rsidRPr="007222C4" w:rsidRDefault="00146B7E" w:rsidP="007222C4">
      <w:pPr>
        <w:keepNext/>
        <w:spacing w:after="0"/>
        <w:jc w:val="center"/>
        <w:outlineLvl w:val="1"/>
        <w:rPr>
          <w:rFonts w:ascii="Arial" w:eastAsia="Times New Roman" w:hAnsi="Arial" w:cs="Arial"/>
          <w:b/>
          <w:bCs/>
          <w:color w:val="000000"/>
          <w:sz w:val="20"/>
          <w:szCs w:val="22"/>
          <w:lang w:eastAsia="en-US"/>
        </w:rPr>
      </w:pPr>
      <w:r w:rsidRPr="007222C4">
        <w:rPr>
          <w:rFonts w:ascii="Arial" w:eastAsia="Times New Roman" w:hAnsi="Arial" w:cs="Arial"/>
          <w:b/>
          <w:bCs/>
          <w:color w:val="000000"/>
          <w:sz w:val="20"/>
          <w:szCs w:val="22"/>
          <w:lang w:eastAsia="en-US"/>
        </w:rPr>
        <w:t>SPECIALIOSIOS SĄLYGOS</w:t>
      </w:r>
    </w:p>
    <w:p w14:paraId="3796A8EF" w14:textId="77777777" w:rsidR="00146B7E" w:rsidRPr="007222C4" w:rsidRDefault="00146B7E" w:rsidP="007222C4">
      <w:pPr>
        <w:spacing w:after="0"/>
        <w:jc w:val="center"/>
        <w:rPr>
          <w:rFonts w:ascii="Arial" w:eastAsia="Times New Roman" w:hAnsi="Arial" w:cs="Arial"/>
          <w:b/>
          <w:color w:val="000000"/>
          <w:sz w:val="20"/>
          <w:szCs w:val="22"/>
          <w:lang w:eastAsia="en-US"/>
        </w:rPr>
      </w:pPr>
    </w:p>
    <w:p w14:paraId="29DBA8B3" w14:textId="64D15D41" w:rsidR="00146B7E" w:rsidRPr="007222C4" w:rsidRDefault="00434980" w:rsidP="007222C4">
      <w:pPr>
        <w:spacing w:after="0"/>
        <w:jc w:val="center"/>
        <w:rPr>
          <w:rFonts w:ascii="Arial" w:eastAsia="Times New Roman" w:hAnsi="Arial" w:cs="Arial"/>
          <w:b/>
          <w:color w:val="000000"/>
          <w:sz w:val="20"/>
          <w:szCs w:val="22"/>
          <w:lang w:eastAsia="en-US"/>
        </w:rPr>
      </w:pPr>
      <w:r w:rsidRPr="007222C4">
        <w:rPr>
          <w:rFonts w:ascii="Arial" w:eastAsia="Times New Roman" w:hAnsi="Arial" w:cs="Arial"/>
          <w:b/>
          <w:color w:val="000000"/>
          <w:sz w:val="20"/>
          <w:szCs w:val="22"/>
          <w:lang w:eastAsia="en-US"/>
        </w:rPr>
        <w:t>20</w:t>
      </w:r>
      <w:r w:rsidR="00146B7E" w:rsidRPr="007222C4">
        <w:rPr>
          <w:rFonts w:ascii="Arial" w:eastAsia="Times New Roman" w:hAnsi="Arial" w:cs="Arial"/>
          <w:b/>
          <w:color w:val="000000"/>
          <w:sz w:val="20"/>
          <w:szCs w:val="22"/>
          <w:lang w:eastAsia="en-US"/>
        </w:rPr>
        <w:t>2</w:t>
      </w:r>
      <w:r w:rsidR="00BB2521">
        <w:rPr>
          <w:rFonts w:ascii="Arial" w:eastAsia="Times New Roman" w:hAnsi="Arial" w:cs="Arial"/>
          <w:b/>
          <w:color w:val="000000"/>
          <w:sz w:val="20"/>
          <w:szCs w:val="22"/>
          <w:lang w:eastAsia="en-US"/>
        </w:rPr>
        <w:t>5</w:t>
      </w:r>
      <w:r w:rsidR="00146B7E" w:rsidRPr="007222C4">
        <w:rPr>
          <w:rFonts w:ascii="Arial" w:eastAsia="Times New Roman" w:hAnsi="Arial" w:cs="Arial"/>
          <w:b/>
          <w:color w:val="000000"/>
          <w:sz w:val="20"/>
          <w:szCs w:val="22"/>
          <w:lang w:eastAsia="en-US"/>
        </w:rPr>
        <w:t xml:space="preserve"> -</w:t>
      </w:r>
    </w:p>
    <w:p w14:paraId="6AE3A6A1" w14:textId="77777777" w:rsidR="00146B7E" w:rsidRPr="007222C4" w:rsidRDefault="00146B7E" w:rsidP="007222C4">
      <w:pPr>
        <w:spacing w:after="0"/>
        <w:jc w:val="center"/>
        <w:rPr>
          <w:rFonts w:ascii="Arial" w:eastAsia="Times New Roman" w:hAnsi="Arial" w:cs="Arial"/>
          <w:b/>
          <w:color w:val="000000"/>
          <w:sz w:val="20"/>
          <w:szCs w:val="22"/>
          <w:lang w:eastAsia="en-US"/>
        </w:rPr>
      </w:pPr>
      <w:r w:rsidRPr="007222C4">
        <w:rPr>
          <w:rFonts w:ascii="Arial" w:eastAsia="Times New Roman" w:hAnsi="Arial" w:cs="Arial"/>
          <w:b/>
          <w:color w:val="000000"/>
          <w:sz w:val="20"/>
          <w:szCs w:val="22"/>
          <w:lang w:eastAsia="en-US"/>
        </w:rPr>
        <w:t>Kaunas</w:t>
      </w:r>
    </w:p>
    <w:p w14:paraId="3A7C52E5" w14:textId="77777777" w:rsidR="00146B7E" w:rsidRPr="007222C4" w:rsidRDefault="00146B7E" w:rsidP="007222C4">
      <w:pPr>
        <w:spacing w:after="0"/>
        <w:jc w:val="both"/>
        <w:rPr>
          <w:rFonts w:ascii="Arial" w:eastAsia="Times New Roman" w:hAnsi="Arial" w:cs="Arial"/>
          <w:b/>
          <w:color w:val="000000"/>
          <w:sz w:val="20"/>
          <w:szCs w:val="22"/>
          <w:lang w:eastAsia="en-US"/>
        </w:rPr>
      </w:pPr>
    </w:p>
    <w:p w14:paraId="4E84DDF4" w14:textId="77777777" w:rsidR="00146B7E" w:rsidRPr="007222C4" w:rsidRDefault="00146B7E">
      <w:pPr>
        <w:spacing w:after="0"/>
        <w:jc w:val="both"/>
        <w:rPr>
          <w:rFonts w:ascii="Arial" w:eastAsia="Times New Roman" w:hAnsi="Arial" w:cs="Arial"/>
          <w:color w:val="000000"/>
          <w:sz w:val="20"/>
          <w:szCs w:val="22"/>
          <w:lang w:eastAsia="en-US"/>
        </w:rPr>
      </w:pPr>
      <w:r w:rsidRPr="007222C4">
        <w:rPr>
          <w:rFonts w:ascii="Arial" w:eastAsia="Times New Roman" w:hAnsi="Arial" w:cs="Arial"/>
          <w:b/>
          <w:color w:val="000000"/>
          <w:sz w:val="20"/>
          <w:szCs w:val="22"/>
          <w:lang w:eastAsia="en-US"/>
        </w:rPr>
        <w:t>UAB „Kauno vandenys“,</w:t>
      </w:r>
      <w:r w:rsidRPr="007222C4">
        <w:rPr>
          <w:rFonts w:ascii="Arial" w:eastAsia="Times New Roman" w:hAnsi="Arial" w:cs="Arial"/>
          <w:color w:val="000000"/>
          <w:sz w:val="20"/>
          <w:szCs w:val="22"/>
          <w:lang w:eastAsia="en-US"/>
        </w:rPr>
        <w:t xml:space="preserve"> juridinio asmens kodas132751369, kurios registruota buveinė yra Aukštaičių g. 43, LT-44158 Kaunas, duomenys apie įstaigą kaupiami ir saugomi Lietuvos Respublikos juridinių asmenų registre, atstovaujama </w:t>
      </w:r>
      <w:r w:rsidR="00407CD4">
        <w:rPr>
          <w:rFonts w:ascii="Arial" w:eastAsia="Times New Roman" w:hAnsi="Arial" w:cs="Arial"/>
          <w:color w:val="000000"/>
          <w:sz w:val="20"/>
          <w:szCs w:val="22"/>
          <w:lang w:eastAsia="en-US"/>
        </w:rPr>
        <w:t>technikos</w:t>
      </w:r>
      <w:r w:rsidRPr="007222C4">
        <w:rPr>
          <w:rFonts w:ascii="Arial" w:eastAsia="Times New Roman" w:hAnsi="Arial" w:cs="Arial"/>
          <w:color w:val="000000"/>
          <w:sz w:val="20"/>
          <w:szCs w:val="22"/>
          <w:lang w:eastAsia="en-US"/>
        </w:rPr>
        <w:t xml:space="preserve"> direktoriaus </w:t>
      </w:r>
      <w:r w:rsidR="00407CD4">
        <w:rPr>
          <w:rFonts w:ascii="Arial" w:eastAsia="Times New Roman" w:hAnsi="Arial" w:cs="Arial"/>
          <w:color w:val="000000"/>
          <w:sz w:val="20"/>
          <w:szCs w:val="22"/>
          <w:lang w:eastAsia="en-US"/>
        </w:rPr>
        <w:t>Dariaus Gražio</w:t>
      </w:r>
      <w:r w:rsidR="00407CD4" w:rsidRPr="00407CD4">
        <w:rPr>
          <w:color w:val="000000"/>
          <w:sz w:val="27"/>
          <w:szCs w:val="27"/>
        </w:rPr>
        <w:t xml:space="preserve"> </w:t>
      </w:r>
      <w:r w:rsidR="00407CD4" w:rsidRPr="007222C4">
        <w:rPr>
          <w:rFonts w:ascii="Arial" w:eastAsia="Times New Roman" w:hAnsi="Arial" w:cs="Arial"/>
          <w:color w:val="000000"/>
          <w:sz w:val="20"/>
          <w:szCs w:val="22"/>
          <w:lang w:eastAsia="en-US"/>
        </w:rPr>
        <w:t>veikiančio pagal 2020-04-20 generalinio direktoriaus įsakymą Nr. 2-64-2020 (</w:t>
      </w:r>
      <w:r w:rsidRPr="007222C4">
        <w:rPr>
          <w:rFonts w:ascii="Arial" w:eastAsia="Times New Roman" w:hAnsi="Arial" w:cs="Arial"/>
          <w:color w:val="000000"/>
          <w:sz w:val="20"/>
          <w:szCs w:val="22"/>
          <w:lang w:eastAsia="en-US"/>
        </w:rPr>
        <w:t xml:space="preserve"> (toliau – </w:t>
      </w:r>
      <w:r w:rsidR="00CF679D" w:rsidRPr="00780805">
        <w:rPr>
          <w:rFonts w:ascii="Arial" w:eastAsia="Times New Roman" w:hAnsi="Arial" w:cs="Arial"/>
          <w:b/>
          <w:color w:val="000000"/>
          <w:sz w:val="20"/>
          <w:szCs w:val="22"/>
          <w:lang w:eastAsia="en-US"/>
        </w:rPr>
        <w:t>Užsakovas</w:t>
      </w:r>
      <w:r w:rsidRPr="007222C4">
        <w:rPr>
          <w:rFonts w:ascii="Arial" w:eastAsia="Times New Roman" w:hAnsi="Arial" w:cs="Arial"/>
          <w:color w:val="000000"/>
          <w:sz w:val="20"/>
          <w:szCs w:val="22"/>
          <w:lang w:eastAsia="en-US"/>
        </w:rPr>
        <w:t>), ir</w:t>
      </w:r>
    </w:p>
    <w:p w14:paraId="5A43AD69" w14:textId="77777777" w:rsidR="00146B7E" w:rsidRPr="007222C4" w:rsidRDefault="00146B7E">
      <w:pPr>
        <w:spacing w:after="0"/>
        <w:jc w:val="both"/>
        <w:rPr>
          <w:rFonts w:ascii="Arial" w:eastAsia="Times New Roman" w:hAnsi="Arial" w:cs="Arial"/>
          <w:color w:val="000000"/>
          <w:sz w:val="20"/>
          <w:szCs w:val="22"/>
          <w:lang w:eastAsia="en-US"/>
        </w:rPr>
      </w:pPr>
    </w:p>
    <w:p w14:paraId="716071D4" w14:textId="77777777" w:rsidR="00146B7E" w:rsidRPr="007222C4" w:rsidRDefault="00146B7E">
      <w:pPr>
        <w:spacing w:after="0"/>
        <w:jc w:val="both"/>
        <w:rPr>
          <w:rFonts w:ascii="Arial" w:eastAsia="Times New Roman" w:hAnsi="Arial" w:cs="Arial"/>
          <w:color w:val="000000"/>
          <w:sz w:val="20"/>
          <w:szCs w:val="22"/>
          <w:lang w:eastAsia="en-US"/>
        </w:rPr>
      </w:pPr>
      <w:r w:rsidRPr="007222C4">
        <w:rPr>
          <w:rFonts w:ascii="Arial" w:eastAsia="Times New Roman" w:hAnsi="Arial" w:cs="Arial"/>
          <w:i/>
          <w:iCs/>
          <w:color w:val="000000"/>
          <w:sz w:val="20"/>
          <w:szCs w:val="22"/>
          <w:lang w:eastAsia="en-US"/>
        </w:rPr>
        <w:t xml:space="preserve"> (teikėjas)</w:t>
      </w:r>
      <w:r w:rsidRPr="007222C4">
        <w:rPr>
          <w:rFonts w:ascii="Arial" w:eastAsia="Times New Roman" w:hAnsi="Arial" w:cs="Arial"/>
          <w:color w:val="000000"/>
          <w:sz w:val="20"/>
          <w:szCs w:val="22"/>
          <w:lang w:eastAsia="en-US"/>
        </w:rPr>
        <w:t xml:space="preserve">, juridinio asmens kodas </w:t>
      </w:r>
      <w:r w:rsidRPr="007222C4">
        <w:rPr>
          <w:rFonts w:ascii="Arial" w:eastAsia="Times New Roman" w:hAnsi="Arial" w:cs="Arial"/>
          <w:i/>
          <w:iCs/>
          <w:color w:val="000000"/>
          <w:sz w:val="20"/>
          <w:szCs w:val="22"/>
          <w:lang w:eastAsia="en-US"/>
        </w:rPr>
        <w:t>(nurodomas kodas)</w:t>
      </w:r>
      <w:r w:rsidRPr="007222C4">
        <w:rPr>
          <w:rFonts w:ascii="Arial" w:eastAsia="Times New Roman" w:hAnsi="Arial" w:cs="Arial"/>
          <w:color w:val="000000"/>
          <w:sz w:val="20"/>
          <w:szCs w:val="22"/>
          <w:lang w:eastAsia="en-US"/>
        </w:rPr>
        <w:t xml:space="preserve">, kurio registruota buveinė yra </w:t>
      </w:r>
      <w:r w:rsidRPr="007222C4">
        <w:rPr>
          <w:rFonts w:ascii="Arial" w:eastAsia="Times New Roman" w:hAnsi="Arial" w:cs="Arial"/>
          <w:i/>
          <w:iCs/>
          <w:color w:val="000000"/>
          <w:sz w:val="20"/>
          <w:szCs w:val="22"/>
          <w:lang w:eastAsia="en-US"/>
        </w:rPr>
        <w:t>(adresas)</w:t>
      </w:r>
      <w:r w:rsidRPr="007222C4">
        <w:rPr>
          <w:rFonts w:ascii="Arial" w:eastAsia="Times New Roman" w:hAnsi="Arial" w:cs="Arial"/>
          <w:color w:val="000000"/>
          <w:sz w:val="20"/>
          <w:szCs w:val="22"/>
          <w:lang w:eastAsia="en-US"/>
        </w:rPr>
        <w:t xml:space="preserve">, duomenys apie įmonę kaupiami ir saugomi Lietuvos Respublikos juridinių asmenų registre, atstovaujama </w:t>
      </w:r>
      <w:r w:rsidRPr="007222C4">
        <w:rPr>
          <w:rFonts w:ascii="Arial" w:eastAsia="Times New Roman" w:hAnsi="Arial" w:cs="Arial"/>
          <w:i/>
          <w:iCs/>
          <w:color w:val="000000"/>
          <w:sz w:val="20"/>
          <w:szCs w:val="22"/>
          <w:lang w:eastAsia="en-US"/>
        </w:rPr>
        <w:t>(pareigos, vardas, pavardė)</w:t>
      </w:r>
      <w:r w:rsidRPr="007222C4">
        <w:rPr>
          <w:rFonts w:ascii="Arial" w:eastAsia="Times New Roman" w:hAnsi="Arial" w:cs="Arial"/>
          <w:color w:val="000000"/>
          <w:sz w:val="20"/>
          <w:szCs w:val="22"/>
          <w:lang w:eastAsia="en-US"/>
        </w:rPr>
        <w:t xml:space="preserve">, veikiančio (-ios) pagal </w:t>
      </w:r>
      <w:r w:rsidRPr="007222C4">
        <w:rPr>
          <w:rFonts w:ascii="Arial" w:eastAsia="Times New Roman" w:hAnsi="Arial" w:cs="Arial"/>
          <w:i/>
          <w:iCs/>
          <w:color w:val="000000"/>
          <w:sz w:val="20"/>
          <w:szCs w:val="22"/>
          <w:lang w:eastAsia="en-US"/>
        </w:rPr>
        <w:t>(dokumentas, kurio pagrindu veikia asmuo)</w:t>
      </w:r>
      <w:r w:rsidRPr="007222C4">
        <w:rPr>
          <w:rFonts w:ascii="Arial" w:eastAsia="Times New Roman" w:hAnsi="Arial" w:cs="Arial"/>
          <w:color w:val="000000"/>
          <w:sz w:val="20"/>
          <w:szCs w:val="22"/>
          <w:lang w:eastAsia="en-US"/>
        </w:rPr>
        <w:t xml:space="preserve"> (toliau – </w:t>
      </w:r>
      <w:r w:rsidRPr="00780805">
        <w:rPr>
          <w:rFonts w:ascii="Arial" w:eastAsia="Times New Roman" w:hAnsi="Arial" w:cs="Arial"/>
          <w:b/>
          <w:color w:val="000000"/>
          <w:sz w:val="20"/>
          <w:szCs w:val="22"/>
          <w:lang w:eastAsia="en-US"/>
        </w:rPr>
        <w:t>Teikėjas</w:t>
      </w:r>
      <w:r w:rsidRPr="007222C4">
        <w:rPr>
          <w:rFonts w:ascii="Arial" w:eastAsia="Times New Roman" w:hAnsi="Arial" w:cs="Arial"/>
          <w:color w:val="000000"/>
          <w:sz w:val="20"/>
          <w:szCs w:val="22"/>
          <w:lang w:eastAsia="en-US"/>
        </w:rPr>
        <w:t>),</w:t>
      </w:r>
    </w:p>
    <w:p w14:paraId="1BFBC64F" w14:textId="77777777" w:rsidR="00146B7E" w:rsidRPr="007222C4" w:rsidRDefault="00146B7E">
      <w:pPr>
        <w:spacing w:after="0"/>
        <w:jc w:val="both"/>
        <w:rPr>
          <w:rFonts w:ascii="Arial" w:eastAsia="Times New Roman" w:hAnsi="Arial" w:cs="Arial"/>
          <w:color w:val="000000"/>
          <w:sz w:val="20"/>
          <w:szCs w:val="22"/>
          <w:lang w:eastAsia="en-US"/>
        </w:rPr>
      </w:pPr>
      <w:r w:rsidRPr="007222C4">
        <w:rPr>
          <w:rFonts w:ascii="Arial" w:eastAsia="Times New Roman" w:hAnsi="Arial" w:cs="Arial"/>
          <w:i/>
          <w:iCs/>
          <w:color w:val="000000"/>
          <w:sz w:val="20"/>
          <w:szCs w:val="22"/>
          <w:lang w:eastAsia="en-US"/>
        </w:rPr>
        <w:t>(jei tai ūkio subjektų grupė –atitinkami duomenys apie kiekvieną partnerį)</w:t>
      </w:r>
    </w:p>
    <w:p w14:paraId="24F37495" w14:textId="77777777" w:rsidR="00146B7E" w:rsidRPr="007222C4" w:rsidRDefault="00146B7E">
      <w:pPr>
        <w:spacing w:after="0"/>
        <w:jc w:val="both"/>
        <w:rPr>
          <w:rFonts w:ascii="Arial" w:eastAsia="Times New Roman" w:hAnsi="Arial" w:cs="Arial"/>
          <w:color w:val="000000"/>
          <w:sz w:val="20"/>
          <w:szCs w:val="22"/>
          <w:lang w:eastAsia="en-US"/>
        </w:rPr>
      </w:pPr>
    </w:p>
    <w:p w14:paraId="2ACC2E3B" w14:textId="77777777" w:rsidR="00146B7E" w:rsidRPr="007222C4" w:rsidRDefault="00146B7E">
      <w:pPr>
        <w:spacing w:after="0"/>
        <w:jc w:val="both"/>
        <w:rPr>
          <w:rFonts w:ascii="Arial" w:eastAsia="Times New Roman" w:hAnsi="Arial" w:cs="Arial"/>
          <w:color w:val="000000"/>
          <w:sz w:val="20"/>
          <w:szCs w:val="22"/>
          <w:lang w:eastAsia="en-US"/>
        </w:rPr>
      </w:pPr>
      <w:r w:rsidRPr="007222C4">
        <w:rPr>
          <w:rFonts w:ascii="Arial" w:eastAsia="Times New Roman" w:hAnsi="Arial" w:cs="Arial"/>
          <w:color w:val="000000"/>
          <w:sz w:val="20"/>
          <w:szCs w:val="22"/>
          <w:lang w:eastAsia="en-US"/>
        </w:rPr>
        <w:t>kiekvienas atskirai gali būti vadinami „Šalimi“, o abu kartu – „Šalimis“,</w:t>
      </w:r>
    </w:p>
    <w:p w14:paraId="76164673" w14:textId="77777777" w:rsidR="00146B7E" w:rsidRPr="007222C4" w:rsidRDefault="00146B7E">
      <w:pPr>
        <w:spacing w:after="0"/>
        <w:jc w:val="both"/>
        <w:rPr>
          <w:rFonts w:ascii="Arial" w:eastAsia="Times New Roman" w:hAnsi="Arial" w:cs="Arial"/>
          <w:color w:val="000000"/>
          <w:sz w:val="20"/>
          <w:szCs w:val="22"/>
          <w:lang w:eastAsia="en-US"/>
        </w:rPr>
      </w:pPr>
    </w:p>
    <w:p w14:paraId="4F99B2BF" w14:textId="77777777" w:rsidR="00146B7E" w:rsidRPr="007222C4" w:rsidRDefault="00146B7E">
      <w:pPr>
        <w:spacing w:after="0"/>
        <w:jc w:val="both"/>
        <w:rPr>
          <w:rFonts w:ascii="Arial" w:eastAsia="Times New Roman" w:hAnsi="Arial" w:cs="Arial"/>
          <w:color w:val="000000"/>
          <w:sz w:val="20"/>
          <w:szCs w:val="22"/>
          <w:lang w:eastAsia="en-US"/>
        </w:rPr>
      </w:pPr>
      <w:r w:rsidRPr="007222C4">
        <w:rPr>
          <w:rFonts w:ascii="Arial" w:eastAsia="Times New Roman" w:hAnsi="Arial" w:cs="Arial"/>
          <w:color w:val="000000"/>
          <w:sz w:val="20"/>
          <w:szCs w:val="22"/>
          <w:lang w:eastAsia="en-US"/>
        </w:rPr>
        <w:t xml:space="preserve"> vadovaujantis UAB „Kauno vandenys“ viešojo pirkimo komisijos sprendimu Nr. &lt;..&gt;, sudarė šią Viešojo paslaugų pirkimo–pardavimo sutartį, toliau vadinamą „Sutartimi“, ir susitarė dėl toliau išvardintų sąlygų.</w:t>
      </w:r>
    </w:p>
    <w:p w14:paraId="566B24B9" w14:textId="77777777" w:rsidR="00DB432D" w:rsidRPr="007222C4" w:rsidRDefault="00DB432D">
      <w:pPr>
        <w:spacing w:after="0"/>
        <w:jc w:val="both"/>
        <w:rPr>
          <w:rFonts w:ascii="Arial" w:eastAsia="Times New Roman" w:hAnsi="Arial" w:cs="Arial"/>
          <w:color w:val="000000"/>
          <w:sz w:val="20"/>
          <w:szCs w:val="22"/>
          <w:lang w:eastAsia="en-US"/>
        </w:rPr>
      </w:pPr>
    </w:p>
    <w:p w14:paraId="676CB727" w14:textId="77777777" w:rsidR="00146B7E" w:rsidRPr="007222C4" w:rsidRDefault="00146B7E">
      <w:pPr>
        <w:numPr>
          <w:ilvl w:val="0"/>
          <w:numId w:val="1"/>
        </w:numPr>
        <w:spacing w:after="0"/>
        <w:jc w:val="center"/>
        <w:rPr>
          <w:rFonts w:ascii="Arial" w:eastAsia="Arial Unicode MS" w:hAnsi="Arial" w:cs="Arial"/>
          <w:b/>
          <w:noProof/>
          <w:color w:val="000000"/>
          <w:sz w:val="20"/>
          <w:szCs w:val="22"/>
          <w:bdr w:val="none" w:sz="0" w:space="0" w:color="auto" w:frame="1"/>
          <w:lang w:eastAsia="en-US"/>
        </w:rPr>
      </w:pPr>
      <w:r w:rsidRPr="007222C4">
        <w:rPr>
          <w:rFonts w:ascii="Arial" w:eastAsia="Arial Unicode MS" w:hAnsi="Arial" w:cs="Arial"/>
          <w:b/>
          <w:noProof/>
          <w:color w:val="000000"/>
          <w:sz w:val="20"/>
          <w:szCs w:val="22"/>
          <w:bdr w:val="none" w:sz="0" w:space="0" w:color="auto" w:frame="1"/>
          <w:lang w:eastAsia="en-US"/>
        </w:rPr>
        <w:t>Sutarties dalykas</w:t>
      </w:r>
    </w:p>
    <w:p w14:paraId="50BB4D3A" w14:textId="77777777" w:rsidR="00146B7E" w:rsidRPr="007222C4" w:rsidRDefault="00146B7E">
      <w:pPr>
        <w:spacing w:after="0"/>
        <w:ind w:left="720"/>
        <w:contextualSpacing/>
        <w:jc w:val="center"/>
        <w:rPr>
          <w:rFonts w:ascii="Arial" w:eastAsia="Arial Unicode MS" w:hAnsi="Arial" w:cs="Arial"/>
          <w:b/>
          <w:noProof/>
          <w:color w:val="000000"/>
          <w:sz w:val="20"/>
          <w:szCs w:val="22"/>
          <w:bdr w:val="none" w:sz="0" w:space="0" w:color="auto" w:frame="1"/>
          <w:lang w:eastAsia="en-US"/>
        </w:rPr>
      </w:pPr>
    </w:p>
    <w:p w14:paraId="3C8E7FCA" w14:textId="1C235E07" w:rsidR="00146B7E" w:rsidRPr="007222C4" w:rsidRDefault="00987B6C" w:rsidP="00987B6C">
      <w:pPr>
        <w:spacing w:after="0"/>
        <w:ind w:firstLine="709"/>
        <w:jc w:val="both"/>
        <w:rPr>
          <w:rFonts w:ascii="Arial" w:eastAsia="Arial Unicode MS" w:hAnsi="Arial" w:cs="Arial"/>
          <w:b/>
          <w:iCs/>
          <w:sz w:val="20"/>
          <w:szCs w:val="22"/>
          <w:bdr w:val="none" w:sz="0" w:space="0" w:color="auto" w:frame="1"/>
        </w:rPr>
      </w:pPr>
      <w:r>
        <w:rPr>
          <w:rFonts w:ascii="Arial" w:eastAsia="Times New Roman" w:hAnsi="Arial" w:cs="Arial"/>
          <w:noProof/>
          <w:color w:val="000000"/>
          <w:sz w:val="20"/>
          <w:szCs w:val="22"/>
          <w:lang w:eastAsia="en-US"/>
        </w:rPr>
        <w:t>1.1.</w:t>
      </w:r>
      <w:r>
        <w:rPr>
          <w:rFonts w:ascii="Arial" w:eastAsia="Times New Roman" w:hAnsi="Arial" w:cs="Arial"/>
          <w:noProof/>
          <w:color w:val="000000"/>
          <w:sz w:val="20"/>
          <w:szCs w:val="22"/>
          <w:lang w:eastAsia="en-US"/>
        </w:rPr>
        <w:tab/>
      </w:r>
      <w:r w:rsidR="00146B7E" w:rsidRPr="007222C4">
        <w:rPr>
          <w:rFonts w:ascii="Arial" w:eastAsia="Times New Roman" w:hAnsi="Arial" w:cs="Arial"/>
          <w:noProof/>
          <w:color w:val="000000"/>
          <w:sz w:val="20"/>
          <w:szCs w:val="22"/>
          <w:lang w:eastAsia="en-US"/>
        </w:rPr>
        <w:t xml:space="preserve">Sutarties dalykas yra </w:t>
      </w:r>
      <w:r w:rsidR="00780805" w:rsidRPr="00780805">
        <w:rPr>
          <w:rFonts w:ascii="Arial" w:eastAsia="Times New Roman" w:hAnsi="Arial" w:cs="Arial"/>
          <w:i/>
          <w:noProof/>
          <w:color w:val="000000"/>
          <w:sz w:val="20"/>
          <w:szCs w:val="22"/>
          <w:lang w:eastAsia="en-US"/>
        </w:rPr>
        <w:t>(nurodoma pagal pirkimo objekto dalį)</w:t>
      </w:r>
      <w:r w:rsidR="00780805">
        <w:rPr>
          <w:rFonts w:ascii="Arial" w:eastAsia="Times New Roman" w:hAnsi="Arial" w:cs="Arial"/>
          <w:b/>
          <w:noProof/>
          <w:color w:val="000000"/>
          <w:sz w:val="20"/>
          <w:szCs w:val="22"/>
          <w:lang w:eastAsia="en-US"/>
        </w:rPr>
        <w:t xml:space="preserve"> </w:t>
      </w:r>
      <w:r w:rsidR="00BB2521">
        <w:rPr>
          <w:rFonts w:ascii="Arial" w:eastAsia="Times New Roman" w:hAnsi="Arial" w:cs="Arial"/>
          <w:b/>
          <w:noProof/>
          <w:color w:val="000000"/>
          <w:sz w:val="20"/>
          <w:szCs w:val="22"/>
          <w:lang w:eastAsia="en-US"/>
        </w:rPr>
        <w:t>v</w:t>
      </w:r>
      <w:r w:rsidR="00BB2521" w:rsidRPr="00BB2521">
        <w:rPr>
          <w:rFonts w:ascii="Arial" w:eastAsia="Times New Roman" w:hAnsi="Arial" w:cs="Arial"/>
          <w:b/>
          <w:noProof/>
          <w:color w:val="000000"/>
          <w:sz w:val="20"/>
          <w:szCs w:val="22"/>
          <w:lang w:eastAsia="en-US"/>
        </w:rPr>
        <w:t>andentiekio ir nuotekų tinklų statybos ir rekonstravimo darbų techninių darbo projektų rengimo paslauga</w:t>
      </w:r>
      <w:r w:rsidR="00610A79" w:rsidRPr="007222C4">
        <w:rPr>
          <w:rFonts w:ascii="Arial" w:eastAsia="Times New Roman" w:hAnsi="Arial" w:cs="Arial"/>
          <w:b/>
          <w:noProof/>
          <w:color w:val="000000"/>
          <w:sz w:val="20"/>
          <w:szCs w:val="22"/>
          <w:lang w:eastAsia="en-US"/>
        </w:rPr>
        <w:t xml:space="preserve"> </w:t>
      </w:r>
      <w:r w:rsidR="00610A79" w:rsidRPr="00780805">
        <w:rPr>
          <w:rFonts w:ascii="Arial" w:eastAsia="Arial Unicode MS" w:hAnsi="Arial" w:cs="Arial"/>
          <w:iCs/>
          <w:sz w:val="20"/>
          <w:szCs w:val="22"/>
          <w:bdr w:val="none" w:sz="0" w:space="0" w:color="auto" w:frame="1"/>
        </w:rPr>
        <w:t>(</w:t>
      </w:r>
      <w:r w:rsidR="00146B7E" w:rsidRPr="00780805">
        <w:rPr>
          <w:rFonts w:ascii="Arial" w:eastAsia="Times New Roman" w:hAnsi="Arial" w:cs="Arial"/>
          <w:noProof/>
          <w:color w:val="000000"/>
          <w:sz w:val="20"/>
          <w:szCs w:val="22"/>
          <w:lang w:eastAsia="en-US"/>
        </w:rPr>
        <w:t>t</w:t>
      </w:r>
      <w:r w:rsidR="00146B7E" w:rsidRPr="007222C4">
        <w:rPr>
          <w:rFonts w:ascii="Arial" w:eastAsia="Times New Roman" w:hAnsi="Arial" w:cs="Arial"/>
          <w:noProof/>
          <w:color w:val="000000"/>
          <w:sz w:val="20"/>
          <w:szCs w:val="22"/>
          <w:lang w:eastAsia="en-US"/>
        </w:rPr>
        <w:t xml:space="preserve">oliau – </w:t>
      </w:r>
      <w:r w:rsidR="00146B7E" w:rsidRPr="007222C4">
        <w:rPr>
          <w:rFonts w:ascii="Arial" w:eastAsia="Times New Roman" w:hAnsi="Arial" w:cs="Arial"/>
          <w:b/>
          <w:noProof/>
          <w:color w:val="000000"/>
          <w:sz w:val="20"/>
          <w:szCs w:val="22"/>
          <w:lang w:eastAsia="en-US"/>
        </w:rPr>
        <w:t>Paslaugos</w:t>
      </w:r>
      <w:r w:rsidR="00146B7E" w:rsidRPr="007222C4">
        <w:rPr>
          <w:rFonts w:ascii="Arial" w:eastAsia="Times New Roman" w:hAnsi="Arial" w:cs="Arial"/>
          <w:noProof/>
          <w:color w:val="000000"/>
          <w:sz w:val="20"/>
          <w:szCs w:val="22"/>
          <w:lang w:eastAsia="en-US"/>
        </w:rPr>
        <w:t>).</w:t>
      </w:r>
    </w:p>
    <w:p w14:paraId="41C93A6E" w14:textId="732B7022" w:rsidR="00146B7E" w:rsidRPr="007222C4" w:rsidRDefault="00987B6C" w:rsidP="00987B6C">
      <w:pPr>
        <w:spacing w:after="0"/>
        <w:ind w:firstLine="709"/>
        <w:jc w:val="both"/>
        <w:rPr>
          <w:rFonts w:ascii="Arial" w:eastAsia="Times New Roman" w:hAnsi="Arial" w:cs="Arial"/>
          <w:noProof/>
          <w:color w:val="000000"/>
          <w:sz w:val="20"/>
          <w:szCs w:val="22"/>
          <w:lang w:eastAsia="en-US"/>
        </w:rPr>
      </w:pPr>
      <w:r>
        <w:rPr>
          <w:rFonts w:ascii="Arial" w:eastAsia="Times New Roman" w:hAnsi="Arial" w:cs="Arial"/>
          <w:noProof/>
          <w:color w:val="000000"/>
          <w:sz w:val="20"/>
          <w:szCs w:val="22"/>
          <w:lang w:eastAsia="en-US"/>
        </w:rPr>
        <w:t>1.2.</w:t>
      </w:r>
      <w:r>
        <w:rPr>
          <w:rFonts w:ascii="Arial" w:eastAsia="Times New Roman" w:hAnsi="Arial" w:cs="Arial"/>
          <w:noProof/>
          <w:color w:val="000000"/>
          <w:sz w:val="20"/>
          <w:szCs w:val="22"/>
          <w:lang w:eastAsia="en-US"/>
        </w:rPr>
        <w:tab/>
      </w:r>
      <w:r w:rsidR="00146B7E" w:rsidRPr="007222C4">
        <w:rPr>
          <w:rFonts w:ascii="Arial" w:eastAsia="Times New Roman" w:hAnsi="Arial" w:cs="Arial"/>
          <w:noProof/>
          <w:color w:val="000000"/>
          <w:sz w:val="20"/>
          <w:szCs w:val="22"/>
          <w:lang w:eastAsia="en-US"/>
        </w:rPr>
        <w:t>Teikėjas įsipareigoja suteikti Užsakovui Sutarties 1.1 punkte nurodytas Paslaugas, o Užsakovas įsipareigoja priimti tinkamai atliktas Paslaugas ir sumokėti Teikėjui Sutartyje numatytą kainą Sutartyje numatytomis sąlygomis ir terminais.</w:t>
      </w:r>
    </w:p>
    <w:p w14:paraId="5FD363D4" w14:textId="77777777" w:rsidR="00146B7E" w:rsidRPr="007222C4" w:rsidRDefault="00146B7E">
      <w:pPr>
        <w:spacing w:after="0"/>
        <w:jc w:val="both"/>
        <w:rPr>
          <w:rFonts w:ascii="Arial" w:eastAsia="Times New Roman" w:hAnsi="Arial" w:cs="Arial"/>
          <w:color w:val="000000"/>
          <w:sz w:val="20"/>
          <w:szCs w:val="22"/>
          <w:lang w:eastAsia="en-US"/>
        </w:rPr>
      </w:pPr>
    </w:p>
    <w:p w14:paraId="4BA99C00" w14:textId="77777777" w:rsidR="00146B7E" w:rsidRPr="007222C4" w:rsidRDefault="00146B7E">
      <w:pPr>
        <w:numPr>
          <w:ilvl w:val="0"/>
          <w:numId w:val="1"/>
        </w:numPr>
        <w:spacing w:after="0"/>
        <w:jc w:val="center"/>
        <w:rPr>
          <w:rFonts w:ascii="Arial" w:eastAsia="Arial Unicode MS" w:hAnsi="Arial" w:cs="Arial"/>
          <w:b/>
          <w:noProof/>
          <w:color w:val="000000"/>
          <w:sz w:val="20"/>
          <w:szCs w:val="22"/>
          <w:bdr w:val="none" w:sz="0" w:space="0" w:color="auto" w:frame="1"/>
          <w:lang w:eastAsia="en-US"/>
        </w:rPr>
      </w:pPr>
      <w:r w:rsidRPr="007222C4">
        <w:rPr>
          <w:rFonts w:ascii="Arial" w:eastAsia="Arial Unicode MS" w:hAnsi="Arial" w:cs="Arial"/>
          <w:b/>
          <w:noProof/>
          <w:color w:val="000000"/>
          <w:sz w:val="20"/>
          <w:szCs w:val="22"/>
          <w:bdr w:val="none" w:sz="0" w:space="0" w:color="auto" w:frame="1"/>
          <w:lang w:eastAsia="en-US"/>
        </w:rPr>
        <w:t xml:space="preserve"> Sutarties galiojimas, vykdymo pradžia, trukmė ir terminai</w:t>
      </w:r>
    </w:p>
    <w:p w14:paraId="44D279A0" w14:textId="77777777" w:rsidR="00146B7E" w:rsidRPr="007222C4" w:rsidRDefault="00146B7E" w:rsidP="007222C4">
      <w:pPr>
        <w:spacing w:after="0"/>
        <w:ind w:firstLine="720"/>
        <w:rPr>
          <w:rFonts w:ascii="Arial" w:eastAsia="Times New Roman" w:hAnsi="Arial" w:cs="Arial"/>
          <w:color w:val="000000"/>
          <w:sz w:val="20"/>
          <w:szCs w:val="22"/>
          <w:lang w:eastAsia="en-US"/>
        </w:rPr>
      </w:pPr>
    </w:p>
    <w:p w14:paraId="5990CFDB" w14:textId="77777777" w:rsidR="005D2163" w:rsidRPr="007222C4" w:rsidRDefault="00520D8B" w:rsidP="007222C4">
      <w:pPr>
        <w:numPr>
          <w:ilvl w:val="1"/>
          <w:numId w:val="1"/>
        </w:numPr>
        <w:spacing w:after="200"/>
        <w:ind w:left="0" w:firstLine="720"/>
        <w:contextualSpacing/>
        <w:jc w:val="both"/>
        <w:rPr>
          <w:rFonts w:ascii="Arial" w:eastAsia="Calibri" w:hAnsi="Arial" w:cs="Arial"/>
          <w:color w:val="000000"/>
          <w:sz w:val="20"/>
          <w:szCs w:val="22"/>
          <w:lang w:eastAsia="en-US"/>
        </w:rPr>
      </w:pPr>
      <w:r w:rsidRPr="007222C4">
        <w:rPr>
          <w:rFonts w:ascii="Arial" w:eastAsia="Calibri" w:hAnsi="Arial" w:cs="Arial"/>
          <w:color w:val="000000"/>
          <w:sz w:val="20"/>
          <w:szCs w:val="22"/>
          <w:lang w:eastAsia="en-US"/>
        </w:rPr>
        <w:t>Ši Sutartis įsigalioja, kai Sutartį pasirašo abi Sutarties Šalys</w:t>
      </w:r>
      <w:r w:rsidR="00AF3FEB" w:rsidRPr="007222C4">
        <w:rPr>
          <w:rFonts w:ascii="Arial" w:eastAsia="Calibri" w:hAnsi="Arial" w:cs="Arial"/>
          <w:color w:val="000000"/>
          <w:sz w:val="20"/>
          <w:szCs w:val="22"/>
          <w:lang w:eastAsia="en-US"/>
        </w:rPr>
        <w:t xml:space="preserve"> ir Teikėjas pateikia Sutarties įvykdymo užtikrinimą, nurodytą Sutarties 4 skyriuje</w:t>
      </w:r>
      <w:r w:rsidRPr="007222C4">
        <w:rPr>
          <w:rFonts w:ascii="Arial" w:eastAsia="Calibri" w:hAnsi="Arial" w:cs="Arial"/>
          <w:color w:val="000000"/>
          <w:sz w:val="20"/>
          <w:szCs w:val="22"/>
          <w:lang w:eastAsia="en-US"/>
        </w:rPr>
        <w:t xml:space="preserve"> ir galioja iki visiško Šalių įsipareigojimų įvykdymo,</w:t>
      </w:r>
      <w:r w:rsidR="005D2163" w:rsidRPr="007222C4">
        <w:rPr>
          <w:rFonts w:ascii="Arial" w:eastAsia="Calibri" w:hAnsi="Arial" w:cs="Arial"/>
          <w:color w:val="000000"/>
          <w:sz w:val="20"/>
          <w:szCs w:val="22"/>
          <w:lang w:eastAsia="en-US"/>
        </w:rPr>
        <w:t xml:space="preserve"> bet ne ilgiau kaip </w:t>
      </w:r>
      <w:r w:rsidR="005D2163" w:rsidRPr="007222C4">
        <w:rPr>
          <w:rFonts w:ascii="Arial" w:eastAsia="Calibri" w:hAnsi="Arial" w:cs="Arial"/>
          <w:b/>
          <w:color w:val="000000"/>
          <w:sz w:val="20"/>
          <w:szCs w:val="22"/>
          <w:lang w:eastAsia="en-US"/>
        </w:rPr>
        <w:t xml:space="preserve">36 </w:t>
      </w:r>
      <w:r w:rsidRPr="007222C4">
        <w:rPr>
          <w:rFonts w:ascii="Arial" w:eastAsia="Calibri" w:hAnsi="Arial" w:cs="Arial"/>
          <w:b/>
          <w:color w:val="000000"/>
          <w:sz w:val="20"/>
          <w:szCs w:val="22"/>
          <w:lang w:eastAsia="en-US"/>
        </w:rPr>
        <w:t>(trisdešimt šešis)</w:t>
      </w:r>
      <w:r w:rsidR="005D2163" w:rsidRPr="007222C4">
        <w:rPr>
          <w:rFonts w:ascii="Arial" w:eastAsia="Calibri" w:hAnsi="Arial" w:cs="Arial"/>
          <w:color w:val="000000"/>
          <w:sz w:val="20"/>
          <w:szCs w:val="22"/>
          <w:lang w:eastAsia="en-US"/>
        </w:rPr>
        <w:t xml:space="preserve"> </w:t>
      </w:r>
      <w:r w:rsidRPr="007222C4">
        <w:rPr>
          <w:rFonts w:ascii="Arial" w:eastAsia="Calibri" w:hAnsi="Arial" w:cs="Arial"/>
          <w:color w:val="000000"/>
          <w:sz w:val="20"/>
          <w:szCs w:val="22"/>
          <w:lang w:eastAsia="en-US"/>
        </w:rPr>
        <w:t xml:space="preserve">mėnesius </w:t>
      </w:r>
      <w:r w:rsidR="005D2163" w:rsidRPr="007222C4">
        <w:rPr>
          <w:rFonts w:ascii="Arial" w:eastAsia="Calibri" w:hAnsi="Arial" w:cs="Arial"/>
          <w:color w:val="000000"/>
          <w:sz w:val="20"/>
          <w:szCs w:val="22"/>
          <w:lang w:eastAsia="en-US"/>
        </w:rPr>
        <w:t xml:space="preserve">arba per </w:t>
      </w:r>
      <w:r w:rsidRPr="007222C4">
        <w:rPr>
          <w:rFonts w:ascii="Arial" w:eastAsia="Calibri" w:hAnsi="Arial" w:cs="Arial"/>
          <w:color w:val="000000"/>
          <w:sz w:val="20"/>
          <w:szCs w:val="22"/>
          <w:lang w:eastAsia="en-US"/>
        </w:rPr>
        <w:t xml:space="preserve">ilgesnį terminą, LR Pirkimų, atliekamų pirkimų, atliekamų vandentvarkos, energetikos, transporto ar pašto paslaugų srities perkančiųjų subjektų, įstatymo 94 str. 5 d. 7 punkte nurodytu atveju. </w:t>
      </w:r>
    </w:p>
    <w:p w14:paraId="2382F182" w14:textId="287D4C30" w:rsidR="005D2163" w:rsidRPr="007222C4" w:rsidRDefault="005D2163" w:rsidP="007222C4">
      <w:pPr>
        <w:numPr>
          <w:ilvl w:val="1"/>
          <w:numId w:val="1"/>
        </w:numPr>
        <w:spacing w:after="200"/>
        <w:ind w:left="0" w:firstLine="720"/>
        <w:contextualSpacing/>
        <w:jc w:val="both"/>
        <w:rPr>
          <w:rFonts w:ascii="Arial" w:eastAsia="Calibri" w:hAnsi="Arial" w:cs="Arial"/>
          <w:color w:val="000000"/>
          <w:sz w:val="20"/>
          <w:szCs w:val="22"/>
          <w:lang w:eastAsia="en-US"/>
        </w:rPr>
      </w:pPr>
      <w:r w:rsidRPr="007222C4">
        <w:rPr>
          <w:rFonts w:ascii="Arial" w:eastAsia="Calibri" w:hAnsi="Arial" w:cs="Arial"/>
          <w:color w:val="000000"/>
          <w:sz w:val="20"/>
          <w:szCs w:val="22"/>
          <w:lang w:eastAsia="en-US"/>
        </w:rPr>
        <w:t xml:space="preserve">Ne ilgiau kaip per </w:t>
      </w:r>
      <w:r w:rsidR="00151339">
        <w:rPr>
          <w:rFonts w:ascii="Arial" w:eastAsia="Calibri" w:hAnsi="Arial" w:cs="Arial"/>
          <w:b/>
          <w:color w:val="000000"/>
          <w:sz w:val="20"/>
          <w:szCs w:val="22"/>
          <w:lang w:eastAsia="en-US"/>
        </w:rPr>
        <w:t>(nurodoma konkretaus pirkimo atveju)</w:t>
      </w:r>
      <w:r w:rsidRPr="007222C4">
        <w:rPr>
          <w:rFonts w:ascii="Arial" w:eastAsia="Calibri" w:hAnsi="Arial" w:cs="Arial"/>
          <w:b/>
          <w:color w:val="000000"/>
          <w:sz w:val="20"/>
          <w:szCs w:val="22"/>
          <w:lang w:eastAsia="en-US"/>
        </w:rPr>
        <w:t xml:space="preserve"> </w:t>
      </w:r>
      <w:r w:rsidRPr="007222C4">
        <w:rPr>
          <w:rFonts w:ascii="Arial" w:eastAsia="Calibri" w:hAnsi="Arial" w:cs="Arial"/>
          <w:color w:val="000000"/>
          <w:sz w:val="20"/>
          <w:szCs w:val="22"/>
          <w:lang w:eastAsia="en-US"/>
        </w:rPr>
        <w:t>mėnesius nuo Sutarties sudarymo datos Teikėjas turi:</w:t>
      </w:r>
    </w:p>
    <w:p w14:paraId="7177BFBF" w14:textId="77777777" w:rsidR="005D2163" w:rsidRPr="007222C4" w:rsidRDefault="005D2163" w:rsidP="007222C4">
      <w:pPr>
        <w:numPr>
          <w:ilvl w:val="2"/>
          <w:numId w:val="1"/>
        </w:numPr>
        <w:spacing w:after="200"/>
        <w:contextualSpacing/>
        <w:jc w:val="both"/>
        <w:rPr>
          <w:rFonts w:ascii="Arial" w:eastAsia="Calibri" w:hAnsi="Arial" w:cs="Arial"/>
          <w:color w:val="000000"/>
          <w:sz w:val="20"/>
          <w:szCs w:val="22"/>
          <w:lang w:eastAsia="en-US"/>
        </w:rPr>
      </w:pPr>
      <w:r w:rsidRPr="007222C4">
        <w:rPr>
          <w:rFonts w:ascii="Arial" w:eastAsia="Calibri" w:hAnsi="Arial" w:cs="Arial"/>
          <w:color w:val="000000"/>
          <w:sz w:val="20"/>
          <w:szCs w:val="22"/>
          <w:lang w:eastAsia="en-US"/>
        </w:rPr>
        <w:t>parengti techninį darbo projektą;</w:t>
      </w:r>
    </w:p>
    <w:p w14:paraId="1A03F315" w14:textId="77777777" w:rsidR="005D2163" w:rsidRPr="007222C4" w:rsidRDefault="005D2163" w:rsidP="007222C4">
      <w:pPr>
        <w:numPr>
          <w:ilvl w:val="2"/>
          <w:numId w:val="1"/>
        </w:numPr>
        <w:spacing w:after="200"/>
        <w:contextualSpacing/>
        <w:jc w:val="both"/>
        <w:rPr>
          <w:rFonts w:ascii="Arial" w:eastAsia="Calibri" w:hAnsi="Arial" w:cs="Arial"/>
          <w:color w:val="000000"/>
          <w:sz w:val="20"/>
          <w:szCs w:val="22"/>
          <w:lang w:eastAsia="en-US"/>
        </w:rPr>
      </w:pPr>
      <w:r w:rsidRPr="007222C4">
        <w:rPr>
          <w:rFonts w:ascii="Arial" w:eastAsia="Calibri" w:hAnsi="Arial" w:cs="Arial"/>
          <w:color w:val="000000"/>
          <w:sz w:val="20"/>
          <w:szCs w:val="22"/>
          <w:lang w:eastAsia="en-US"/>
        </w:rPr>
        <w:t>ištaisy</w:t>
      </w:r>
      <w:r w:rsidR="00520D8B" w:rsidRPr="007222C4">
        <w:rPr>
          <w:rFonts w:ascii="Arial" w:eastAsia="Calibri" w:hAnsi="Arial" w:cs="Arial"/>
          <w:color w:val="000000"/>
          <w:sz w:val="20"/>
          <w:szCs w:val="22"/>
          <w:lang w:eastAsia="en-US"/>
        </w:rPr>
        <w:t>t</w:t>
      </w:r>
      <w:r w:rsidRPr="007222C4">
        <w:rPr>
          <w:rFonts w:ascii="Arial" w:eastAsia="Calibri" w:hAnsi="Arial" w:cs="Arial"/>
          <w:color w:val="000000"/>
          <w:sz w:val="20"/>
          <w:szCs w:val="22"/>
          <w:lang w:eastAsia="en-US"/>
        </w:rPr>
        <w:t>i projektą pagal ekspertizės metu gautas privalomas pastabas ir pakartotinai pateikti ekspertizės rangovui bei gauti įvertinimą, kad projektas atitinka esminius statinio reikalavimus;</w:t>
      </w:r>
    </w:p>
    <w:p w14:paraId="2491274D" w14:textId="77777777" w:rsidR="005D2163" w:rsidRPr="007222C4" w:rsidRDefault="005D2163" w:rsidP="007222C4">
      <w:pPr>
        <w:numPr>
          <w:ilvl w:val="2"/>
          <w:numId w:val="1"/>
        </w:numPr>
        <w:spacing w:after="200"/>
        <w:contextualSpacing/>
        <w:jc w:val="both"/>
        <w:rPr>
          <w:rFonts w:ascii="Arial" w:eastAsia="Calibri" w:hAnsi="Arial" w:cs="Arial"/>
          <w:color w:val="000000"/>
          <w:sz w:val="20"/>
          <w:szCs w:val="22"/>
          <w:lang w:eastAsia="en-US"/>
        </w:rPr>
      </w:pPr>
      <w:r w:rsidRPr="007222C4">
        <w:rPr>
          <w:rFonts w:ascii="Arial" w:eastAsia="Calibri" w:hAnsi="Arial" w:cs="Arial"/>
          <w:color w:val="000000"/>
          <w:sz w:val="20"/>
          <w:szCs w:val="22"/>
          <w:lang w:eastAsia="en-US"/>
        </w:rPr>
        <w:t>gauti statybą leidžiantį dokumentą.</w:t>
      </w:r>
    </w:p>
    <w:p w14:paraId="06076695" w14:textId="77777777" w:rsidR="00AF3FEB" w:rsidRPr="007222C4" w:rsidRDefault="00AF3FEB" w:rsidP="007222C4">
      <w:pPr>
        <w:numPr>
          <w:ilvl w:val="1"/>
          <w:numId w:val="1"/>
        </w:numPr>
        <w:spacing w:after="200"/>
        <w:ind w:left="0" w:firstLine="720"/>
        <w:contextualSpacing/>
        <w:jc w:val="both"/>
        <w:rPr>
          <w:rFonts w:ascii="Arial" w:eastAsia="Calibri" w:hAnsi="Arial" w:cs="Arial"/>
          <w:color w:val="000000"/>
          <w:sz w:val="20"/>
          <w:szCs w:val="22"/>
          <w:lang w:eastAsia="en-US"/>
        </w:rPr>
      </w:pPr>
      <w:r w:rsidRPr="007222C4">
        <w:rPr>
          <w:rFonts w:ascii="Arial" w:eastAsia="Calibri" w:hAnsi="Arial" w:cs="Arial"/>
          <w:color w:val="000000"/>
          <w:sz w:val="20"/>
          <w:szCs w:val="22"/>
          <w:lang w:eastAsia="en-US"/>
        </w:rPr>
        <w:t xml:space="preserve">Ne vėliau kaip per </w:t>
      </w:r>
      <w:r w:rsidRPr="007222C4">
        <w:rPr>
          <w:rFonts w:ascii="Arial" w:eastAsia="Calibri" w:hAnsi="Arial" w:cs="Arial"/>
          <w:b/>
          <w:color w:val="000000"/>
          <w:sz w:val="20"/>
          <w:szCs w:val="22"/>
          <w:lang w:eastAsia="en-US"/>
        </w:rPr>
        <w:t xml:space="preserve">14 (keturiolika) </w:t>
      </w:r>
      <w:r w:rsidRPr="007222C4">
        <w:rPr>
          <w:rFonts w:ascii="Arial" w:eastAsia="Calibri" w:hAnsi="Arial" w:cs="Arial"/>
          <w:color w:val="000000"/>
          <w:sz w:val="20"/>
          <w:szCs w:val="22"/>
          <w:lang w:eastAsia="en-US"/>
        </w:rPr>
        <w:t>dienų nuo Sutarties įsigaliojimo dienos, Teikėjas turi pateiktį Paslaugų teikimo grafiką ir suderinti jį su Užsakovu.</w:t>
      </w:r>
    </w:p>
    <w:p w14:paraId="64F707AB" w14:textId="77777777" w:rsidR="005D2163" w:rsidRPr="007222C4" w:rsidRDefault="005D2163" w:rsidP="007222C4">
      <w:pPr>
        <w:numPr>
          <w:ilvl w:val="1"/>
          <w:numId w:val="1"/>
        </w:numPr>
        <w:spacing w:after="200"/>
        <w:ind w:left="0" w:firstLine="720"/>
        <w:contextualSpacing/>
        <w:jc w:val="both"/>
        <w:rPr>
          <w:rFonts w:ascii="Arial" w:eastAsia="Calibri" w:hAnsi="Arial" w:cs="Arial"/>
          <w:color w:val="000000"/>
          <w:sz w:val="20"/>
          <w:szCs w:val="22"/>
          <w:lang w:eastAsia="en-US"/>
        </w:rPr>
      </w:pPr>
      <w:r w:rsidRPr="007222C4">
        <w:rPr>
          <w:rFonts w:ascii="Arial" w:eastAsia="Calibri" w:hAnsi="Arial" w:cs="Arial"/>
          <w:color w:val="000000"/>
          <w:sz w:val="20"/>
          <w:szCs w:val="22"/>
          <w:lang w:eastAsia="en-US"/>
        </w:rPr>
        <w:t>Teikėjas turės teikti projekto vykdym</w:t>
      </w:r>
      <w:r w:rsidR="003D1638" w:rsidRPr="007222C4">
        <w:rPr>
          <w:rFonts w:ascii="Arial" w:eastAsia="Calibri" w:hAnsi="Arial" w:cs="Arial"/>
          <w:color w:val="000000"/>
          <w:sz w:val="20"/>
          <w:szCs w:val="22"/>
          <w:lang w:eastAsia="en-US"/>
        </w:rPr>
        <w:t>o priežiūros paslaugas pagal Statybos techninių reglamentų</w:t>
      </w:r>
      <w:r w:rsidRPr="007222C4">
        <w:rPr>
          <w:rFonts w:ascii="Arial" w:eastAsia="Calibri" w:hAnsi="Arial" w:cs="Arial"/>
          <w:color w:val="000000"/>
          <w:sz w:val="20"/>
          <w:szCs w:val="22"/>
          <w:lang w:eastAsia="en-US"/>
        </w:rPr>
        <w:t xml:space="preserve"> nuostatas ir lankytis darbų vietoje laikantis suderinto su Užsakovu paslaugų teikimo ir apmokėjimo grafiko arba, esant būtinybei, Užsakovo kvietimu. Statinio projekto vykdymo priežiūros paslaugos teikiamos per visą statybos darbų vykdymo laikotarpį.</w:t>
      </w:r>
    </w:p>
    <w:p w14:paraId="73EE0508" w14:textId="77777777" w:rsidR="00146B7E" w:rsidRPr="007222C4" w:rsidRDefault="00520D8B" w:rsidP="007222C4">
      <w:pPr>
        <w:numPr>
          <w:ilvl w:val="1"/>
          <w:numId w:val="1"/>
        </w:numPr>
        <w:spacing w:after="200"/>
        <w:ind w:left="0" w:firstLine="720"/>
        <w:contextualSpacing/>
        <w:jc w:val="both"/>
        <w:rPr>
          <w:rFonts w:ascii="Arial" w:eastAsia="Calibri" w:hAnsi="Arial" w:cs="Arial"/>
          <w:color w:val="000000"/>
          <w:sz w:val="20"/>
          <w:szCs w:val="22"/>
          <w:lang w:eastAsia="en-US"/>
        </w:rPr>
      </w:pPr>
      <w:r w:rsidRPr="007222C4">
        <w:rPr>
          <w:rFonts w:ascii="Arial" w:eastAsia="Calibri" w:hAnsi="Arial" w:cs="Arial"/>
          <w:color w:val="000000"/>
          <w:sz w:val="20"/>
          <w:szCs w:val="22"/>
          <w:lang w:eastAsia="en-US"/>
        </w:rPr>
        <w:lastRenderedPageBreak/>
        <w:t>Jei Teikėjas mano, kad atsirado objektyvus pagrindas pratęsti ar stabdyti Sutartį, tai Teikėjas privalo raštu per 5 (penkias) darbo dienas nuo įvykio ar aplinkybių atsiradimo pranešti Užsakovui, nurodydamas įvykį arba aplinkybes, dėl ko Teikėjas negali teikti ar tinkamai teikti Paslaugų pagal Sutartį.</w:t>
      </w:r>
    </w:p>
    <w:p w14:paraId="0D4402EA" w14:textId="77777777" w:rsidR="006F7351" w:rsidRPr="007222C4" w:rsidRDefault="006F7351" w:rsidP="007222C4">
      <w:pPr>
        <w:numPr>
          <w:ilvl w:val="1"/>
          <w:numId w:val="1"/>
        </w:numPr>
        <w:spacing w:after="200"/>
        <w:ind w:left="0" w:firstLine="720"/>
        <w:contextualSpacing/>
        <w:jc w:val="both"/>
        <w:rPr>
          <w:rFonts w:ascii="Arial" w:eastAsia="Calibri" w:hAnsi="Arial" w:cs="Arial"/>
          <w:color w:val="000000"/>
          <w:sz w:val="20"/>
          <w:szCs w:val="22"/>
          <w:lang w:eastAsia="en-US"/>
        </w:rPr>
      </w:pPr>
      <w:r w:rsidRPr="007222C4">
        <w:rPr>
          <w:rFonts w:ascii="Arial" w:eastAsia="Calibri" w:hAnsi="Arial" w:cs="Arial"/>
          <w:color w:val="000000"/>
          <w:sz w:val="20"/>
          <w:szCs w:val="22"/>
          <w:lang w:eastAsia="en-US"/>
        </w:rPr>
        <w:t xml:space="preserve">Paslaugų suteikimo termino pratęsimas ir (ar) sustabdymas nustatomas Užsakovo ir Teikėjo rašytiniu papildomu susitarimu. </w:t>
      </w:r>
    </w:p>
    <w:p w14:paraId="053079FE" w14:textId="77777777" w:rsidR="006F7351" w:rsidRPr="007222C4" w:rsidRDefault="006F7351" w:rsidP="007222C4">
      <w:pPr>
        <w:numPr>
          <w:ilvl w:val="1"/>
          <w:numId w:val="1"/>
        </w:numPr>
        <w:spacing w:after="200"/>
        <w:ind w:left="0" w:firstLine="720"/>
        <w:contextualSpacing/>
        <w:jc w:val="both"/>
        <w:rPr>
          <w:rFonts w:ascii="Arial" w:eastAsia="Calibri" w:hAnsi="Arial" w:cs="Arial"/>
          <w:color w:val="000000"/>
          <w:sz w:val="20"/>
          <w:szCs w:val="22"/>
          <w:lang w:eastAsia="en-US"/>
        </w:rPr>
      </w:pPr>
      <w:r w:rsidRPr="007222C4">
        <w:rPr>
          <w:rFonts w:ascii="Arial" w:eastAsia="Calibri" w:hAnsi="Arial" w:cs="Arial"/>
          <w:color w:val="000000"/>
          <w:sz w:val="20"/>
          <w:szCs w:val="22"/>
          <w:lang w:eastAsia="en-US"/>
        </w:rPr>
        <w:t>Teikėjas turi teisę suteikti Paslaugas anksčiau sutarto termino.</w:t>
      </w:r>
    </w:p>
    <w:p w14:paraId="2FC4B47B" w14:textId="77777777" w:rsidR="00DB432D" w:rsidRPr="007222C4" w:rsidRDefault="00DB432D">
      <w:pPr>
        <w:spacing w:after="200"/>
        <w:contextualSpacing/>
        <w:jc w:val="both"/>
        <w:rPr>
          <w:rFonts w:ascii="Arial" w:eastAsia="Calibri" w:hAnsi="Arial" w:cs="Arial"/>
          <w:color w:val="000000"/>
          <w:sz w:val="20"/>
          <w:szCs w:val="22"/>
          <w:lang w:eastAsia="en-US"/>
        </w:rPr>
      </w:pPr>
    </w:p>
    <w:p w14:paraId="284C96CC" w14:textId="77777777" w:rsidR="00146B7E" w:rsidRPr="007222C4" w:rsidRDefault="00146B7E">
      <w:pPr>
        <w:spacing w:after="200"/>
        <w:ind w:left="709"/>
        <w:contextualSpacing/>
        <w:jc w:val="both"/>
        <w:rPr>
          <w:rFonts w:ascii="Arial" w:eastAsia="Calibri" w:hAnsi="Arial" w:cs="Arial"/>
          <w:color w:val="000000"/>
          <w:sz w:val="20"/>
          <w:szCs w:val="22"/>
          <w:lang w:eastAsia="en-US"/>
        </w:rPr>
      </w:pPr>
    </w:p>
    <w:p w14:paraId="1D41C7DC" w14:textId="77777777" w:rsidR="00146B7E" w:rsidRPr="007222C4" w:rsidRDefault="00146B7E" w:rsidP="007222C4">
      <w:pPr>
        <w:numPr>
          <w:ilvl w:val="0"/>
          <w:numId w:val="1"/>
        </w:numPr>
        <w:spacing w:after="0"/>
        <w:jc w:val="center"/>
        <w:rPr>
          <w:rFonts w:ascii="Arial" w:eastAsia="Arial Unicode MS" w:hAnsi="Arial" w:cs="Arial"/>
          <w:b/>
          <w:noProof/>
          <w:color w:val="000000"/>
          <w:sz w:val="20"/>
          <w:szCs w:val="22"/>
          <w:bdr w:val="none" w:sz="0" w:space="0" w:color="auto" w:frame="1"/>
          <w:lang w:eastAsia="en-US"/>
        </w:rPr>
      </w:pPr>
      <w:r w:rsidRPr="007222C4">
        <w:rPr>
          <w:rFonts w:ascii="Arial" w:eastAsia="Arial Unicode MS" w:hAnsi="Arial" w:cs="Arial"/>
          <w:b/>
          <w:noProof/>
          <w:color w:val="000000"/>
          <w:sz w:val="20"/>
          <w:szCs w:val="22"/>
          <w:bdr w:val="none" w:sz="0" w:space="0" w:color="auto" w:frame="1"/>
          <w:lang w:eastAsia="en-US"/>
        </w:rPr>
        <w:t>Sutarties kaina (kainodaros taisyklės) ir mokėjimo sąlygos</w:t>
      </w:r>
    </w:p>
    <w:p w14:paraId="7F9CFBCA" w14:textId="77777777" w:rsidR="00146B7E" w:rsidRPr="007222C4" w:rsidRDefault="00146B7E">
      <w:pPr>
        <w:spacing w:after="0"/>
        <w:jc w:val="both"/>
        <w:rPr>
          <w:rFonts w:ascii="Arial" w:eastAsia="Times New Roman" w:hAnsi="Arial" w:cs="Arial"/>
          <w:b/>
          <w:color w:val="000000"/>
          <w:sz w:val="20"/>
          <w:szCs w:val="22"/>
          <w:lang w:eastAsia="en-US"/>
        </w:rPr>
      </w:pPr>
    </w:p>
    <w:p w14:paraId="44746F6A" w14:textId="77777777" w:rsidR="00146B7E" w:rsidRPr="007222C4" w:rsidRDefault="00146B7E" w:rsidP="00987B6C">
      <w:pPr>
        <w:keepNext/>
        <w:widowControl w:val="0"/>
        <w:numPr>
          <w:ilvl w:val="1"/>
          <w:numId w:val="1"/>
        </w:numPr>
        <w:spacing w:after="0"/>
        <w:ind w:left="1418" w:hanging="851"/>
        <w:contextualSpacing/>
        <w:jc w:val="both"/>
        <w:rPr>
          <w:rFonts w:ascii="Arial" w:eastAsia="Times New Roman" w:hAnsi="Arial" w:cs="Arial"/>
          <w:bCs/>
          <w:color w:val="000000"/>
          <w:sz w:val="20"/>
          <w:szCs w:val="22"/>
        </w:rPr>
      </w:pPr>
      <w:r w:rsidRPr="007222C4">
        <w:rPr>
          <w:rFonts w:ascii="Arial" w:eastAsia="Times New Roman" w:hAnsi="Arial" w:cs="Arial"/>
          <w:color w:val="000000"/>
          <w:sz w:val="20"/>
          <w:szCs w:val="22"/>
          <w:lang w:eastAsia="en-US"/>
        </w:rPr>
        <w:t>Sutarties kaina:</w:t>
      </w:r>
    </w:p>
    <w:tbl>
      <w:tblPr>
        <w:tblW w:w="9937" w:type="dxa"/>
        <w:tblCellMar>
          <w:left w:w="0" w:type="dxa"/>
          <w:right w:w="0" w:type="dxa"/>
        </w:tblCellMar>
        <w:tblLook w:val="04A0" w:firstRow="1" w:lastRow="0" w:firstColumn="1" w:lastColumn="0" w:noHBand="0" w:noVBand="1"/>
      </w:tblPr>
      <w:tblGrid>
        <w:gridCol w:w="2689"/>
        <w:gridCol w:w="7248"/>
      </w:tblGrid>
      <w:tr w:rsidR="00146B7E" w:rsidRPr="00407CD4" w14:paraId="094E6B1B" w14:textId="77777777" w:rsidTr="00DB432D">
        <w:trPr>
          <w:trHeight w:val="816"/>
        </w:trPr>
        <w:tc>
          <w:tcPr>
            <w:tcW w:w="2689" w:type="dxa"/>
            <w:tcBorders>
              <w:top w:val="single" w:sz="3" w:space="0" w:color="auto"/>
              <w:left w:val="single" w:sz="6" w:space="0" w:color="auto"/>
              <w:bottom w:val="single" w:sz="6" w:space="0" w:color="auto"/>
              <w:right w:val="single" w:sz="6" w:space="0" w:color="auto"/>
            </w:tcBorders>
            <w:tcMar>
              <w:top w:w="0" w:type="dxa"/>
              <w:left w:w="81" w:type="dxa"/>
              <w:bottom w:w="0" w:type="dxa"/>
              <w:right w:w="81" w:type="dxa"/>
            </w:tcMar>
            <w:vAlign w:val="center"/>
            <w:hideMark/>
          </w:tcPr>
          <w:p w14:paraId="41E3193D" w14:textId="77777777" w:rsidR="00DB432D" w:rsidRPr="007222C4" w:rsidRDefault="00610A79">
            <w:pPr>
              <w:spacing w:after="0"/>
              <w:rPr>
                <w:rFonts w:ascii="Arial" w:eastAsia="Times New Roman" w:hAnsi="Arial" w:cs="Arial"/>
                <w:b/>
                <w:bCs/>
                <w:sz w:val="20"/>
                <w:szCs w:val="22"/>
                <w:lang w:eastAsia="en-US"/>
              </w:rPr>
            </w:pPr>
            <w:r w:rsidRPr="007222C4">
              <w:rPr>
                <w:rFonts w:ascii="Arial" w:eastAsia="Times New Roman" w:hAnsi="Arial" w:cs="Arial"/>
                <w:b/>
                <w:bCs/>
                <w:sz w:val="20"/>
                <w:szCs w:val="22"/>
                <w:lang w:eastAsia="en-US"/>
              </w:rPr>
              <w:t>Pradinė sutarties kaina,</w:t>
            </w:r>
          </w:p>
          <w:p w14:paraId="404C09EF" w14:textId="77777777" w:rsidR="00146B7E" w:rsidRPr="007222C4" w:rsidRDefault="00DB432D">
            <w:pPr>
              <w:spacing w:after="0"/>
              <w:rPr>
                <w:rFonts w:ascii="Arial" w:eastAsia="Times New Roman" w:hAnsi="Arial" w:cs="Arial"/>
                <w:b/>
                <w:bCs/>
                <w:sz w:val="20"/>
                <w:szCs w:val="22"/>
                <w:lang w:eastAsia="en-US"/>
              </w:rPr>
            </w:pPr>
            <w:r w:rsidRPr="007222C4">
              <w:rPr>
                <w:rFonts w:ascii="Arial" w:eastAsia="Times New Roman" w:hAnsi="Arial" w:cs="Arial"/>
                <w:b/>
                <w:bCs/>
                <w:sz w:val="20"/>
                <w:szCs w:val="22"/>
                <w:lang w:eastAsia="en-US"/>
              </w:rPr>
              <w:t xml:space="preserve"> </w:t>
            </w:r>
            <w:r w:rsidR="00146B7E" w:rsidRPr="007222C4">
              <w:rPr>
                <w:rFonts w:ascii="Arial" w:eastAsia="Times New Roman" w:hAnsi="Arial" w:cs="Arial"/>
                <w:b/>
                <w:bCs/>
                <w:sz w:val="20"/>
                <w:szCs w:val="22"/>
                <w:lang w:eastAsia="en-US"/>
              </w:rPr>
              <w:t>be PVM</w:t>
            </w:r>
          </w:p>
        </w:tc>
        <w:tc>
          <w:tcPr>
            <w:tcW w:w="7248" w:type="dxa"/>
            <w:tcBorders>
              <w:top w:val="single" w:sz="3" w:space="0" w:color="auto"/>
              <w:left w:val="nil"/>
              <w:bottom w:val="single" w:sz="6" w:space="0" w:color="auto"/>
              <w:right w:val="single" w:sz="6" w:space="0" w:color="auto"/>
            </w:tcBorders>
            <w:tcMar>
              <w:top w:w="0" w:type="dxa"/>
              <w:left w:w="81" w:type="dxa"/>
              <w:bottom w:w="0" w:type="dxa"/>
              <w:right w:w="81" w:type="dxa"/>
            </w:tcMar>
            <w:vAlign w:val="center"/>
            <w:hideMark/>
          </w:tcPr>
          <w:p w14:paraId="4025E852" w14:textId="77777777" w:rsidR="00146B7E" w:rsidRPr="007222C4" w:rsidRDefault="001F61FE">
            <w:pPr>
              <w:tabs>
                <w:tab w:val="right" w:leader="underscore" w:pos="6972"/>
              </w:tabs>
              <w:spacing w:after="0"/>
              <w:rPr>
                <w:rFonts w:ascii="Arial" w:eastAsia="Times New Roman" w:hAnsi="Arial" w:cs="Arial"/>
                <w:i/>
                <w:sz w:val="20"/>
                <w:szCs w:val="22"/>
                <w:lang w:eastAsia="en-US"/>
              </w:rPr>
            </w:pPr>
            <w:r w:rsidRPr="007222C4">
              <w:rPr>
                <w:rFonts w:ascii="Arial" w:eastAsia="Times New Roman" w:hAnsi="Arial" w:cs="Arial"/>
                <w:sz w:val="20"/>
                <w:szCs w:val="22"/>
                <w:lang w:eastAsia="en-US"/>
              </w:rPr>
              <w:t>.......................</w:t>
            </w:r>
            <w:r w:rsidR="00146B7E" w:rsidRPr="007222C4">
              <w:rPr>
                <w:rFonts w:ascii="Arial" w:eastAsia="Times New Roman" w:hAnsi="Arial" w:cs="Arial"/>
                <w:sz w:val="20"/>
                <w:szCs w:val="22"/>
                <w:lang w:eastAsia="en-US"/>
              </w:rPr>
              <w:t xml:space="preserve"> Eur;</w:t>
            </w:r>
            <w:r w:rsidR="00DB432D" w:rsidRPr="007222C4">
              <w:rPr>
                <w:rFonts w:ascii="Arial" w:eastAsia="Times New Roman" w:hAnsi="Arial" w:cs="Arial"/>
                <w:sz w:val="20"/>
                <w:szCs w:val="22"/>
                <w:lang w:eastAsia="en-US"/>
              </w:rPr>
              <w:t xml:space="preserve"> </w:t>
            </w:r>
            <w:r w:rsidR="00146B7E" w:rsidRPr="007222C4">
              <w:rPr>
                <w:rFonts w:ascii="Arial" w:eastAsia="Times New Roman" w:hAnsi="Arial" w:cs="Arial"/>
                <w:i/>
                <w:sz w:val="20"/>
                <w:szCs w:val="22"/>
                <w:lang w:eastAsia="en-US"/>
              </w:rPr>
              <w:t>(</w:t>
            </w:r>
            <w:r w:rsidRPr="007222C4">
              <w:rPr>
                <w:rFonts w:ascii="Arial" w:eastAsia="Times New Roman" w:hAnsi="Arial" w:cs="Arial"/>
                <w:i/>
                <w:sz w:val="20"/>
                <w:szCs w:val="22"/>
                <w:lang w:eastAsia="en-US"/>
              </w:rPr>
              <w:t>.............................</w:t>
            </w:r>
            <w:r w:rsidR="00146B7E" w:rsidRPr="007222C4">
              <w:rPr>
                <w:rFonts w:ascii="Arial" w:eastAsia="Times New Roman" w:hAnsi="Arial" w:cs="Arial"/>
                <w:i/>
                <w:sz w:val="20"/>
                <w:szCs w:val="22"/>
                <w:lang w:eastAsia="en-US"/>
              </w:rPr>
              <w:t>eurų, 00 ct.)</w:t>
            </w:r>
          </w:p>
        </w:tc>
      </w:tr>
      <w:tr w:rsidR="00146B7E" w:rsidRPr="00407CD4" w14:paraId="7367EC53" w14:textId="77777777" w:rsidTr="00DB432D">
        <w:trPr>
          <w:trHeight w:val="407"/>
        </w:trPr>
        <w:tc>
          <w:tcPr>
            <w:tcW w:w="2689" w:type="dxa"/>
            <w:tcBorders>
              <w:top w:val="single" w:sz="3" w:space="0" w:color="auto"/>
              <w:left w:val="single" w:sz="6" w:space="0" w:color="auto"/>
              <w:bottom w:val="single" w:sz="6" w:space="0" w:color="auto"/>
              <w:right w:val="single" w:sz="6" w:space="0" w:color="auto"/>
            </w:tcBorders>
            <w:tcMar>
              <w:top w:w="0" w:type="dxa"/>
              <w:left w:w="81" w:type="dxa"/>
              <w:bottom w:w="0" w:type="dxa"/>
              <w:right w:w="81" w:type="dxa"/>
            </w:tcMar>
            <w:vAlign w:val="center"/>
            <w:hideMark/>
          </w:tcPr>
          <w:p w14:paraId="206FB211" w14:textId="77777777" w:rsidR="00146B7E" w:rsidRPr="007222C4" w:rsidRDefault="00146B7E">
            <w:pPr>
              <w:spacing w:after="0"/>
              <w:rPr>
                <w:rFonts w:ascii="Arial" w:eastAsia="Times New Roman" w:hAnsi="Arial" w:cs="Arial"/>
                <w:b/>
                <w:bCs/>
                <w:sz w:val="20"/>
                <w:szCs w:val="22"/>
                <w:lang w:eastAsia="en-US"/>
              </w:rPr>
            </w:pPr>
            <w:r w:rsidRPr="007222C4">
              <w:rPr>
                <w:rFonts w:ascii="Arial" w:eastAsia="Times New Roman" w:hAnsi="Arial" w:cs="Arial"/>
                <w:b/>
                <w:bCs/>
                <w:sz w:val="20"/>
                <w:szCs w:val="22"/>
                <w:lang w:eastAsia="en-US"/>
              </w:rPr>
              <w:t>PVM 21 proc.</w:t>
            </w:r>
          </w:p>
        </w:tc>
        <w:tc>
          <w:tcPr>
            <w:tcW w:w="7248" w:type="dxa"/>
            <w:tcBorders>
              <w:top w:val="single" w:sz="3" w:space="0" w:color="auto"/>
              <w:left w:val="nil"/>
              <w:bottom w:val="single" w:sz="6" w:space="0" w:color="auto"/>
              <w:right w:val="single" w:sz="6" w:space="0" w:color="auto"/>
            </w:tcBorders>
            <w:tcMar>
              <w:top w:w="0" w:type="dxa"/>
              <w:left w:w="81" w:type="dxa"/>
              <w:bottom w:w="0" w:type="dxa"/>
              <w:right w:w="81" w:type="dxa"/>
            </w:tcMar>
            <w:vAlign w:val="center"/>
            <w:hideMark/>
          </w:tcPr>
          <w:p w14:paraId="780F060C" w14:textId="77777777" w:rsidR="00146B7E" w:rsidRPr="007222C4" w:rsidRDefault="001F61FE">
            <w:pPr>
              <w:tabs>
                <w:tab w:val="right" w:leader="underscore" w:pos="6972"/>
              </w:tabs>
              <w:spacing w:after="0"/>
              <w:rPr>
                <w:rFonts w:ascii="Arial" w:eastAsia="Times New Roman" w:hAnsi="Arial" w:cs="Arial"/>
                <w:i/>
                <w:sz w:val="20"/>
                <w:szCs w:val="22"/>
                <w:lang w:eastAsia="en-US"/>
              </w:rPr>
            </w:pPr>
            <w:r w:rsidRPr="007222C4">
              <w:rPr>
                <w:rFonts w:ascii="Arial" w:eastAsia="Times New Roman" w:hAnsi="Arial" w:cs="Arial"/>
                <w:sz w:val="20"/>
                <w:szCs w:val="22"/>
                <w:lang w:eastAsia="en-US"/>
              </w:rPr>
              <w:t>........................</w:t>
            </w:r>
            <w:r w:rsidR="0055558D" w:rsidRPr="007222C4">
              <w:rPr>
                <w:rFonts w:ascii="Arial" w:eastAsia="Times New Roman" w:hAnsi="Arial" w:cs="Arial"/>
                <w:sz w:val="20"/>
                <w:szCs w:val="22"/>
                <w:lang w:eastAsia="en-US"/>
              </w:rPr>
              <w:t xml:space="preserve"> Eur;</w:t>
            </w:r>
            <w:r w:rsidR="00DB432D" w:rsidRPr="007222C4">
              <w:rPr>
                <w:rFonts w:ascii="Arial" w:eastAsia="Times New Roman" w:hAnsi="Arial" w:cs="Arial"/>
                <w:sz w:val="20"/>
                <w:szCs w:val="22"/>
                <w:lang w:eastAsia="en-US"/>
              </w:rPr>
              <w:t xml:space="preserve"> </w:t>
            </w:r>
            <w:r w:rsidR="0055558D" w:rsidRPr="007222C4">
              <w:rPr>
                <w:rFonts w:ascii="Arial" w:eastAsia="Times New Roman" w:hAnsi="Arial" w:cs="Arial"/>
                <w:i/>
                <w:sz w:val="20"/>
                <w:szCs w:val="22"/>
                <w:lang w:eastAsia="en-US"/>
              </w:rPr>
              <w:t>(</w:t>
            </w:r>
            <w:r w:rsidRPr="007222C4">
              <w:rPr>
                <w:rFonts w:ascii="Arial" w:eastAsia="Times New Roman" w:hAnsi="Arial" w:cs="Arial"/>
                <w:i/>
                <w:sz w:val="20"/>
                <w:szCs w:val="22"/>
                <w:lang w:eastAsia="en-US"/>
              </w:rPr>
              <w:t>.........................</w:t>
            </w:r>
            <w:r w:rsidR="0055558D" w:rsidRPr="007222C4">
              <w:rPr>
                <w:rFonts w:ascii="Arial" w:eastAsia="Times New Roman" w:hAnsi="Arial" w:cs="Arial"/>
                <w:i/>
                <w:sz w:val="20"/>
                <w:szCs w:val="22"/>
                <w:lang w:eastAsia="en-US"/>
              </w:rPr>
              <w:t xml:space="preserve"> eurų, 00 ct.)</w:t>
            </w:r>
          </w:p>
        </w:tc>
      </w:tr>
      <w:tr w:rsidR="00146B7E" w:rsidRPr="00407CD4" w14:paraId="134B63BA" w14:textId="77777777" w:rsidTr="00DB432D">
        <w:trPr>
          <w:trHeight w:val="425"/>
        </w:trPr>
        <w:tc>
          <w:tcPr>
            <w:tcW w:w="2689" w:type="dxa"/>
            <w:tcBorders>
              <w:top w:val="single" w:sz="3" w:space="0" w:color="auto"/>
              <w:left w:val="single" w:sz="6" w:space="0" w:color="auto"/>
              <w:bottom w:val="single" w:sz="6" w:space="0" w:color="auto"/>
              <w:right w:val="single" w:sz="6" w:space="0" w:color="auto"/>
            </w:tcBorders>
            <w:tcMar>
              <w:top w:w="0" w:type="dxa"/>
              <w:left w:w="81" w:type="dxa"/>
              <w:bottom w:w="0" w:type="dxa"/>
              <w:right w:w="81" w:type="dxa"/>
            </w:tcMar>
            <w:vAlign w:val="center"/>
            <w:hideMark/>
          </w:tcPr>
          <w:p w14:paraId="74E210A1" w14:textId="77777777" w:rsidR="00146B7E" w:rsidRPr="007222C4" w:rsidRDefault="00610A79">
            <w:pPr>
              <w:spacing w:after="0"/>
              <w:rPr>
                <w:rFonts w:ascii="Arial" w:eastAsia="Times New Roman" w:hAnsi="Arial" w:cs="Arial"/>
                <w:b/>
                <w:bCs/>
                <w:sz w:val="20"/>
                <w:szCs w:val="22"/>
                <w:lang w:eastAsia="en-US"/>
              </w:rPr>
            </w:pPr>
            <w:r w:rsidRPr="007222C4">
              <w:rPr>
                <w:rFonts w:ascii="Arial" w:eastAsia="Times New Roman" w:hAnsi="Arial" w:cs="Arial"/>
                <w:b/>
                <w:bCs/>
                <w:sz w:val="20"/>
                <w:szCs w:val="22"/>
                <w:lang w:eastAsia="en-US"/>
              </w:rPr>
              <w:t xml:space="preserve">Pradinė sutarties kaina, </w:t>
            </w:r>
            <w:r w:rsidR="001F61FE" w:rsidRPr="007222C4">
              <w:rPr>
                <w:rFonts w:ascii="Arial" w:eastAsia="Times New Roman" w:hAnsi="Arial" w:cs="Arial"/>
                <w:b/>
                <w:bCs/>
                <w:sz w:val="20"/>
                <w:szCs w:val="22"/>
                <w:lang w:eastAsia="en-US"/>
              </w:rPr>
              <w:t xml:space="preserve"> </w:t>
            </w:r>
            <w:r w:rsidR="00146B7E" w:rsidRPr="007222C4">
              <w:rPr>
                <w:rFonts w:ascii="Arial" w:eastAsia="Times New Roman" w:hAnsi="Arial" w:cs="Arial"/>
                <w:b/>
                <w:bCs/>
                <w:sz w:val="20"/>
                <w:szCs w:val="22"/>
                <w:lang w:eastAsia="en-US"/>
              </w:rPr>
              <w:t>su PVM</w:t>
            </w:r>
          </w:p>
        </w:tc>
        <w:tc>
          <w:tcPr>
            <w:tcW w:w="7248" w:type="dxa"/>
            <w:tcBorders>
              <w:top w:val="single" w:sz="3" w:space="0" w:color="auto"/>
              <w:left w:val="nil"/>
              <w:bottom w:val="single" w:sz="6" w:space="0" w:color="auto"/>
              <w:right w:val="single" w:sz="6" w:space="0" w:color="auto"/>
            </w:tcBorders>
            <w:tcMar>
              <w:top w:w="0" w:type="dxa"/>
              <w:left w:w="81" w:type="dxa"/>
              <w:bottom w:w="0" w:type="dxa"/>
              <w:right w:w="81" w:type="dxa"/>
            </w:tcMar>
            <w:vAlign w:val="center"/>
            <w:hideMark/>
          </w:tcPr>
          <w:p w14:paraId="1FA4E0A9" w14:textId="77777777" w:rsidR="00146B7E" w:rsidRPr="007222C4" w:rsidRDefault="001F61FE">
            <w:pPr>
              <w:tabs>
                <w:tab w:val="right" w:leader="underscore" w:pos="6972"/>
              </w:tabs>
              <w:spacing w:after="0"/>
              <w:rPr>
                <w:rFonts w:ascii="Arial" w:eastAsia="Times New Roman" w:hAnsi="Arial" w:cs="Arial"/>
                <w:i/>
                <w:sz w:val="20"/>
                <w:szCs w:val="22"/>
                <w:lang w:eastAsia="en-US"/>
              </w:rPr>
            </w:pPr>
            <w:r w:rsidRPr="007222C4">
              <w:rPr>
                <w:rFonts w:ascii="Arial" w:eastAsia="Times New Roman" w:hAnsi="Arial" w:cs="Arial"/>
                <w:sz w:val="20"/>
                <w:szCs w:val="22"/>
                <w:lang w:eastAsia="en-US"/>
              </w:rPr>
              <w:t>........................</w:t>
            </w:r>
            <w:r w:rsidR="0055558D" w:rsidRPr="007222C4">
              <w:rPr>
                <w:rFonts w:ascii="Arial" w:eastAsia="Times New Roman" w:hAnsi="Arial" w:cs="Arial"/>
                <w:sz w:val="20"/>
                <w:szCs w:val="22"/>
                <w:lang w:eastAsia="en-US"/>
              </w:rPr>
              <w:t xml:space="preserve"> Eur;</w:t>
            </w:r>
            <w:r w:rsidR="00DB432D" w:rsidRPr="007222C4">
              <w:rPr>
                <w:rFonts w:ascii="Arial" w:eastAsia="Times New Roman" w:hAnsi="Arial" w:cs="Arial"/>
                <w:sz w:val="20"/>
                <w:szCs w:val="22"/>
                <w:lang w:eastAsia="en-US"/>
              </w:rPr>
              <w:t xml:space="preserve"> </w:t>
            </w:r>
            <w:r w:rsidR="00DB432D" w:rsidRPr="007222C4">
              <w:rPr>
                <w:rFonts w:ascii="Arial" w:eastAsia="Times New Roman" w:hAnsi="Arial" w:cs="Arial"/>
                <w:i/>
                <w:sz w:val="20"/>
                <w:szCs w:val="22"/>
                <w:lang w:eastAsia="en-US"/>
              </w:rPr>
              <w:t>(</w:t>
            </w:r>
            <w:r w:rsidRPr="007222C4">
              <w:rPr>
                <w:rFonts w:ascii="Arial" w:eastAsia="Times New Roman" w:hAnsi="Arial" w:cs="Arial"/>
                <w:i/>
                <w:sz w:val="20"/>
                <w:szCs w:val="22"/>
                <w:lang w:eastAsia="en-US"/>
              </w:rPr>
              <w:t>................................</w:t>
            </w:r>
            <w:r w:rsidR="00DB432D" w:rsidRPr="007222C4">
              <w:rPr>
                <w:rFonts w:ascii="Arial" w:eastAsia="Times New Roman" w:hAnsi="Arial" w:cs="Arial"/>
                <w:i/>
                <w:sz w:val="20"/>
                <w:szCs w:val="22"/>
                <w:lang w:eastAsia="en-US"/>
              </w:rPr>
              <w:t xml:space="preserve"> e</w:t>
            </w:r>
            <w:r w:rsidR="0055558D" w:rsidRPr="007222C4">
              <w:rPr>
                <w:rFonts w:ascii="Arial" w:eastAsia="Times New Roman" w:hAnsi="Arial" w:cs="Arial"/>
                <w:i/>
                <w:sz w:val="20"/>
                <w:szCs w:val="22"/>
                <w:lang w:eastAsia="en-US"/>
              </w:rPr>
              <w:t>urų, 00 ct.)</w:t>
            </w:r>
          </w:p>
        </w:tc>
      </w:tr>
    </w:tbl>
    <w:p w14:paraId="4E3D901D" w14:textId="77777777" w:rsidR="00146B7E" w:rsidRPr="007222C4" w:rsidRDefault="00146B7E">
      <w:pPr>
        <w:keepNext/>
        <w:widowControl w:val="0"/>
        <w:spacing w:after="0"/>
        <w:jc w:val="both"/>
        <w:rPr>
          <w:rFonts w:ascii="Arial" w:eastAsia="Times New Roman" w:hAnsi="Arial" w:cs="Arial"/>
          <w:bCs/>
          <w:color w:val="000000"/>
          <w:sz w:val="20"/>
          <w:szCs w:val="22"/>
        </w:rPr>
      </w:pPr>
    </w:p>
    <w:p w14:paraId="2ACE958F" w14:textId="2D956448" w:rsidR="001F61FE" w:rsidRPr="008956C9" w:rsidRDefault="001F61FE" w:rsidP="008956C9">
      <w:pPr>
        <w:keepNext/>
        <w:widowControl w:val="0"/>
        <w:numPr>
          <w:ilvl w:val="1"/>
          <w:numId w:val="1"/>
        </w:numPr>
        <w:spacing w:after="0"/>
        <w:ind w:left="0" w:firstLine="720"/>
        <w:contextualSpacing/>
        <w:jc w:val="both"/>
        <w:rPr>
          <w:rFonts w:ascii="Arial" w:eastAsia="Times New Roman" w:hAnsi="Arial" w:cs="Arial"/>
          <w:color w:val="000000"/>
          <w:sz w:val="20"/>
          <w:szCs w:val="22"/>
          <w:lang w:eastAsia="en-US"/>
        </w:rPr>
      </w:pPr>
      <w:r w:rsidRPr="008956C9">
        <w:rPr>
          <w:rFonts w:ascii="Arial" w:eastAsia="Times New Roman" w:hAnsi="Arial" w:cs="Arial"/>
          <w:color w:val="000000"/>
          <w:sz w:val="20"/>
          <w:szCs w:val="22"/>
          <w:lang w:eastAsia="en-US"/>
        </w:rPr>
        <w:t>Paslaugų kainos apskaičiavimo būdas – fiksuota kain</w:t>
      </w:r>
      <w:r w:rsidR="007F7494" w:rsidRPr="008956C9">
        <w:rPr>
          <w:rFonts w:ascii="Arial" w:eastAsia="Times New Roman" w:hAnsi="Arial" w:cs="Arial"/>
          <w:color w:val="000000"/>
          <w:sz w:val="20"/>
          <w:szCs w:val="22"/>
          <w:lang w:eastAsia="en-US"/>
        </w:rPr>
        <w:t>a</w:t>
      </w:r>
      <w:r w:rsidR="007222C4" w:rsidRPr="008956C9">
        <w:rPr>
          <w:rFonts w:ascii="Arial" w:eastAsia="Times New Roman" w:hAnsi="Arial" w:cs="Arial"/>
          <w:color w:val="000000"/>
          <w:sz w:val="20"/>
          <w:szCs w:val="22"/>
          <w:lang w:eastAsia="en-US"/>
        </w:rPr>
        <w:t>.</w:t>
      </w:r>
      <w:r w:rsidR="008956C9" w:rsidRPr="008956C9">
        <w:rPr>
          <w:rFonts w:ascii="Arial" w:eastAsia="Times New Roman" w:hAnsi="Arial" w:cs="Arial"/>
          <w:color w:val="000000"/>
          <w:sz w:val="20"/>
          <w:szCs w:val="22"/>
          <w:lang w:eastAsia="en-US"/>
        </w:rPr>
        <w:t xml:space="preserve"> Paslaugų kaina pateikta Sutarties priede Nr. 2 „Pasiūlymas“.</w:t>
      </w:r>
    </w:p>
    <w:p w14:paraId="5443AE42" w14:textId="77777777" w:rsidR="001F61FE" w:rsidRPr="008956C9" w:rsidRDefault="001F61FE" w:rsidP="008956C9">
      <w:pPr>
        <w:keepNext/>
        <w:widowControl w:val="0"/>
        <w:numPr>
          <w:ilvl w:val="1"/>
          <w:numId w:val="1"/>
        </w:numPr>
        <w:spacing w:after="0"/>
        <w:ind w:left="0" w:firstLine="720"/>
        <w:contextualSpacing/>
        <w:jc w:val="both"/>
        <w:rPr>
          <w:rFonts w:ascii="Arial" w:eastAsia="Times New Roman" w:hAnsi="Arial" w:cs="Arial"/>
          <w:color w:val="000000"/>
          <w:sz w:val="20"/>
          <w:szCs w:val="22"/>
          <w:lang w:eastAsia="en-US"/>
        </w:rPr>
      </w:pPr>
      <w:r w:rsidRPr="008956C9">
        <w:rPr>
          <w:rFonts w:ascii="Arial" w:eastAsia="Times New Roman" w:hAnsi="Arial" w:cs="Arial"/>
          <w:color w:val="000000"/>
          <w:sz w:val="20"/>
          <w:szCs w:val="22"/>
          <w:lang w:eastAsia="en-US"/>
        </w:rPr>
        <w:t>Šalys susitaria, kad į Sutarties kainą be PVM yra įskaičiuotos visos Teikėjo išlaidos, mokėtinos sumos, mokesčiai ir rinkliavos, susijusios su Sutarties vykdymu, išskyrus PVM.</w:t>
      </w:r>
    </w:p>
    <w:p w14:paraId="4380FB62" w14:textId="05493B8F" w:rsidR="001F61FE" w:rsidRPr="008956C9" w:rsidRDefault="001F61FE" w:rsidP="008956C9">
      <w:pPr>
        <w:keepNext/>
        <w:widowControl w:val="0"/>
        <w:numPr>
          <w:ilvl w:val="1"/>
          <w:numId w:val="1"/>
        </w:numPr>
        <w:spacing w:after="0"/>
        <w:ind w:left="0" w:firstLine="720"/>
        <w:contextualSpacing/>
        <w:jc w:val="both"/>
        <w:rPr>
          <w:rFonts w:ascii="Arial" w:eastAsia="Times New Roman" w:hAnsi="Arial" w:cs="Arial"/>
          <w:color w:val="000000"/>
          <w:sz w:val="20"/>
          <w:szCs w:val="22"/>
          <w:lang w:eastAsia="en-US"/>
        </w:rPr>
      </w:pPr>
      <w:r w:rsidRPr="008956C9">
        <w:rPr>
          <w:rFonts w:ascii="Arial" w:eastAsia="Times New Roman" w:hAnsi="Arial" w:cs="Arial"/>
          <w:color w:val="000000"/>
          <w:sz w:val="20"/>
          <w:szCs w:val="22"/>
          <w:lang w:eastAsia="en-US"/>
        </w:rPr>
        <w:t>PVM sąskaitos faktūros pateikiamos per informacinę sistemą „</w:t>
      </w:r>
      <w:r w:rsidR="00BB2521" w:rsidRPr="008956C9">
        <w:rPr>
          <w:rFonts w:ascii="Arial" w:eastAsia="Times New Roman" w:hAnsi="Arial" w:cs="Arial"/>
          <w:color w:val="000000"/>
          <w:sz w:val="20"/>
          <w:szCs w:val="22"/>
          <w:lang w:eastAsia="en-US"/>
        </w:rPr>
        <w:t>SABIS</w:t>
      </w:r>
      <w:r w:rsidRPr="008956C9">
        <w:rPr>
          <w:rFonts w:ascii="Arial" w:eastAsia="Times New Roman" w:hAnsi="Arial" w:cs="Arial"/>
          <w:color w:val="000000"/>
          <w:sz w:val="20"/>
          <w:szCs w:val="22"/>
          <w:lang w:eastAsia="en-US"/>
        </w:rPr>
        <w:t>“.</w:t>
      </w:r>
    </w:p>
    <w:p w14:paraId="4638BD89" w14:textId="38C70B99" w:rsidR="006F7351" w:rsidRPr="008956C9" w:rsidRDefault="006F7351" w:rsidP="008956C9">
      <w:pPr>
        <w:keepNext/>
        <w:widowControl w:val="0"/>
        <w:numPr>
          <w:ilvl w:val="1"/>
          <w:numId w:val="1"/>
        </w:numPr>
        <w:spacing w:after="0"/>
        <w:ind w:left="0" w:firstLine="720"/>
        <w:contextualSpacing/>
        <w:jc w:val="both"/>
        <w:rPr>
          <w:rFonts w:ascii="Arial" w:eastAsia="Times New Roman" w:hAnsi="Arial" w:cs="Arial"/>
          <w:color w:val="000000"/>
          <w:sz w:val="20"/>
          <w:szCs w:val="22"/>
          <w:lang w:eastAsia="en-US"/>
        </w:rPr>
      </w:pPr>
      <w:r w:rsidRPr="008956C9">
        <w:rPr>
          <w:rFonts w:ascii="Arial" w:eastAsia="Times New Roman" w:hAnsi="Arial" w:cs="Arial"/>
          <w:color w:val="000000"/>
          <w:sz w:val="20"/>
          <w:szCs w:val="22"/>
          <w:lang w:eastAsia="en-US"/>
        </w:rPr>
        <w:t xml:space="preserve">Pirkimo sutarties kaina gali būti keičiama pasikeitus pridėtinės vertės mokesčio (toliau ‒ PVM) tarifui. Kainos perskaičiavimas įforminamas Sutarties šalių pasirašomu dvišaliu susitarimu, kuriame užfiksuojama perskaičiuota kaina, ir kuris tampa neatskiriama šios Sutarties dalimi. Pakeitus Pirkimo sutarties kainą atitinkamai pakeičiama ir Pradinė Pirkimo sutarties vertė. </w:t>
      </w:r>
    </w:p>
    <w:p w14:paraId="4714B304" w14:textId="3BB2D74E" w:rsidR="008956C9" w:rsidRPr="008956C9" w:rsidRDefault="008956C9" w:rsidP="008956C9">
      <w:pPr>
        <w:keepNext/>
        <w:widowControl w:val="0"/>
        <w:numPr>
          <w:ilvl w:val="1"/>
          <w:numId w:val="1"/>
        </w:numPr>
        <w:spacing w:after="0"/>
        <w:ind w:left="0" w:firstLine="720"/>
        <w:contextualSpacing/>
        <w:jc w:val="both"/>
        <w:rPr>
          <w:rFonts w:ascii="Arial" w:eastAsia="Times New Roman" w:hAnsi="Arial" w:cs="Arial"/>
          <w:color w:val="000000"/>
          <w:sz w:val="20"/>
          <w:szCs w:val="22"/>
          <w:lang w:eastAsia="en-US"/>
        </w:rPr>
      </w:pPr>
      <w:r w:rsidRPr="008956C9">
        <w:rPr>
          <w:rFonts w:ascii="Arial" w:eastAsia="Times New Roman" w:hAnsi="Arial" w:cs="Arial"/>
          <w:color w:val="000000"/>
          <w:sz w:val="20"/>
          <w:szCs w:val="22"/>
          <w:lang w:eastAsia="en-US"/>
        </w:rPr>
        <w:t>Sutartis jos galiojimo laikotarpiu gali būti keičiama, neatliekant naujos pirkimo procedūros ir nereikalaujant raštiško sutarties keitimo, kai Užsakovui atsiranda poreikis įsigyti Paslaugų papildomą kiekį ir/arba nenurodytų, tačiau su Sutarties dalyku susijusių paslaugų, bendrai neviršijant 10 (dešimt) procentų pradinės Sutarties vertės.</w:t>
      </w:r>
    </w:p>
    <w:p w14:paraId="09CC0FEF" w14:textId="653FF785" w:rsidR="006F7351" w:rsidRPr="007222C4" w:rsidRDefault="00987B6C" w:rsidP="008956C9">
      <w:pPr>
        <w:spacing w:after="8"/>
        <w:ind w:firstLine="720"/>
        <w:jc w:val="both"/>
        <w:rPr>
          <w:rFonts w:ascii="Arial" w:hAnsi="Arial" w:cs="Arial"/>
          <w:sz w:val="20"/>
          <w:szCs w:val="22"/>
        </w:rPr>
      </w:pPr>
      <w:r>
        <w:rPr>
          <w:rFonts w:ascii="Arial" w:hAnsi="Arial" w:cs="Arial"/>
          <w:sz w:val="20"/>
          <w:szCs w:val="22"/>
        </w:rPr>
        <w:t>3.7.</w:t>
      </w:r>
      <w:r>
        <w:rPr>
          <w:rFonts w:ascii="Arial" w:hAnsi="Arial" w:cs="Arial"/>
          <w:sz w:val="20"/>
          <w:szCs w:val="22"/>
        </w:rPr>
        <w:tab/>
      </w:r>
      <w:r w:rsidR="006F7351" w:rsidRPr="007222C4">
        <w:rPr>
          <w:rFonts w:ascii="Arial" w:hAnsi="Arial" w:cs="Arial"/>
          <w:sz w:val="20"/>
          <w:szCs w:val="22"/>
        </w:rPr>
        <w:t xml:space="preserve">Pirkimo sutarties kainos perskaičiavimas dėl kitų mokesčių pasikeitimo nebus atliekamas. </w:t>
      </w:r>
    </w:p>
    <w:p w14:paraId="748BEB29" w14:textId="313B4163" w:rsidR="006F7351" w:rsidRPr="007222C4" w:rsidRDefault="00987B6C" w:rsidP="007222C4">
      <w:pPr>
        <w:spacing w:after="0"/>
        <w:ind w:firstLine="720"/>
        <w:jc w:val="both"/>
        <w:rPr>
          <w:rFonts w:ascii="Arial" w:hAnsi="Arial" w:cs="Arial"/>
          <w:sz w:val="20"/>
          <w:szCs w:val="22"/>
        </w:rPr>
      </w:pPr>
      <w:r>
        <w:rPr>
          <w:rFonts w:ascii="Arial" w:hAnsi="Arial" w:cs="Arial"/>
          <w:sz w:val="20"/>
          <w:szCs w:val="22"/>
        </w:rPr>
        <w:t>3.8.</w:t>
      </w:r>
      <w:r>
        <w:rPr>
          <w:rFonts w:ascii="Arial" w:hAnsi="Arial" w:cs="Arial"/>
          <w:sz w:val="20"/>
          <w:szCs w:val="22"/>
        </w:rPr>
        <w:tab/>
      </w:r>
      <w:r w:rsidR="006F7351" w:rsidRPr="007222C4">
        <w:rPr>
          <w:rFonts w:ascii="Arial" w:hAnsi="Arial" w:cs="Arial"/>
          <w:sz w:val="20"/>
          <w:szCs w:val="22"/>
        </w:rPr>
        <w:t xml:space="preserve">Pirkimo sutarties vykdymo laikotarpiu, pradinė Pirkimo sutarties kaina ir Pirkimo sutarties mėnesio įkainis peržiūrimi (didinami ar mažinami) šiais atvejais ir tokia tvarka: </w:t>
      </w:r>
    </w:p>
    <w:p w14:paraId="36C96B99" w14:textId="2A989900" w:rsidR="006F7351" w:rsidRPr="007222C4" w:rsidRDefault="00987B6C" w:rsidP="007222C4">
      <w:pPr>
        <w:spacing w:after="0"/>
        <w:ind w:firstLine="720"/>
        <w:jc w:val="both"/>
        <w:rPr>
          <w:rFonts w:ascii="Arial" w:hAnsi="Arial" w:cs="Arial"/>
          <w:sz w:val="20"/>
          <w:szCs w:val="22"/>
        </w:rPr>
      </w:pPr>
      <w:r>
        <w:rPr>
          <w:rFonts w:ascii="Arial" w:hAnsi="Arial" w:cs="Arial"/>
          <w:sz w:val="20"/>
          <w:szCs w:val="22"/>
        </w:rPr>
        <w:t>3.8.1.</w:t>
      </w:r>
      <w:r>
        <w:rPr>
          <w:rFonts w:ascii="Arial" w:hAnsi="Arial" w:cs="Arial"/>
          <w:sz w:val="20"/>
          <w:szCs w:val="22"/>
        </w:rPr>
        <w:tab/>
      </w:r>
      <w:r w:rsidR="006F7351" w:rsidRPr="007222C4">
        <w:rPr>
          <w:rFonts w:ascii="Arial" w:hAnsi="Arial" w:cs="Arial"/>
          <w:sz w:val="20"/>
          <w:szCs w:val="22"/>
        </w:rPr>
        <w:t xml:space="preserve">Bet kuri </w:t>
      </w:r>
      <w:r w:rsidR="00407CD4" w:rsidRPr="007222C4">
        <w:rPr>
          <w:rFonts w:ascii="Arial" w:hAnsi="Arial" w:cs="Arial"/>
          <w:sz w:val="20"/>
          <w:szCs w:val="22"/>
        </w:rPr>
        <w:t>Š</w:t>
      </w:r>
      <w:r w:rsidR="006F7351" w:rsidRPr="007222C4">
        <w:rPr>
          <w:rFonts w:ascii="Arial" w:hAnsi="Arial" w:cs="Arial"/>
          <w:sz w:val="20"/>
          <w:szCs w:val="22"/>
        </w:rPr>
        <w:t xml:space="preserve">alis Sutarties galiojimo metu turi teisę inicijuoti Sutartyje numatytos Sutarties kainos (perskaičiuojama tik ta </w:t>
      </w:r>
      <w:r w:rsidR="003D1638" w:rsidRPr="007222C4">
        <w:rPr>
          <w:rFonts w:ascii="Arial" w:hAnsi="Arial" w:cs="Arial"/>
          <w:sz w:val="20"/>
          <w:szCs w:val="22"/>
        </w:rPr>
        <w:t>S</w:t>
      </w:r>
      <w:r w:rsidR="006F7351" w:rsidRPr="007222C4">
        <w:rPr>
          <w:rFonts w:ascii="Arial" w:hAnsi="Arial" w:cs="Arial"/>
          <w:sz w:val="20"/>
          <w:szCs w:val="22"/>
        </w:rPr>
        <w:t xml:space="preserve">utarties kainos dalis, kuri neapmokėta Tiekėjui) perskaičiavimą (keitimą) ne anksčiau kaip po 6 (šešių) mėnesių nuo Sutarties sudarymo dienos (jeigu perskaičiavimas jau buvo atliktas – nuo paskutinio perskaičiavimo pagal šį punktą dienos). Sutarties kaina privalo būti perskaičiuota gavus bet kurios sutarties šalies prašymą, jeigu  Ūkio subjektams suteiktų paslaugų kainų pokytis (k), apskaičiuotas kaip nustatyta 3.8.4 punkte, viršija 5 procentus. Atlikdamos perskaičiavimą Šalys vadovaujasi Lietuvos Statistikos departamento viešai Oficialiosios statistikos portale paskelbtais Rodiklių duomenų bazės duomenimis (informacija skelbiama kas ketvirtį), iš kitos Šalies nereikalaudamos pateikti oficialaus Lietuvos Statistikos departamento ar kitos institucijos išduoto dokumento ar patvirtinimo. </w:t>
      </w:r>
    </w:p>
    <w:p w14:paraId="68318F0B" w14:textId="7C84F7B1" w:rsidR="006F7351" w:rsidRPr="007222C4" w:rsidRDefault="00987B6C" w:rsidP="007222C4">
      <w:pPr>
        <w:spacing w:after="0"/>
        <w:ind w:firstLine="720"/>
        <w:jc w:val="both"/>
        <w:rPr>
          <w:rFonts w:ascii="Arial" w:hAnsi="Arial" w:cs="Arial"/>
          <w:sz w:val="20"/>
          <w:szCs w:val="22"/>
        </w:rPr>
      </w:pPr>
      <w:r>
        <w:rPr>
          <w:rFonts w:ascii="Arial" w:hAnsi="Arial" w:cs="Arial"/>
          <w:sz w:val="20"/>
          <w:szCs w:val="22"/>
        </w:rPr>
        <w:t>3.8.2.</w:t>
      </w:r>
      <w:r>
        <w:rPr>
          <w:rFonts w:ascii="Arial" w:hAnsi="Arial" w:cs="Arial"/>
          <w:sz w:val="20"/>
          <w:szCs w:val="22"/>
        </w:rPr>
        <w:tab/>
      </w:r>
      <w:r w:rsidR="006F7351" w:rsidRPr="007222C4">
        <w:rPr>
          <w:rFonts w:ascii="Arial" w:hAnsi="Arial" w:cs="Arial"/>
          <w:sz w:val="20"/>
          <w:szCs w:val="22"/>
        </w:rPr>
        <w:t>Kainos perskaičiavimas įforminamas Šalių pasirašomu dvišaliu susitarimu, kuriame užfiksuojama perskaičiuota kaina, ir kuris tampa neatskiriama šios Sutarties dalimi. Susitarimas dėl kainos perskaičiavimo pasirašomas ne vėliau kaip per 10 (dešimt) darbo dienų nuo prašymo perskaičiuoti kainą g</w:t>
      </w:r>
      <w:r w:rsidR="003D1638" w:rsidRPr="007222C4">
        <w:rPr>
          <w:rFonts w:ascii="Arial" w:hAnsi="Arial" w:cs="Arial"/>
          <w:sz w:val="20"/>
          <w:szCs w:val="22"/>
        </w:rPr>
        <w:t>avimo dienos. Šalys privalo s</w:t>
      </w:r>
      <w:r w:rsidR="006F7351" w:rsidRPr="007222C4">
        <w:rPr>
          <w:rFonts w:ascii="Arial" w:hAnsi="Arial" w:cs="Arial"/>
          <w:sz w:val="20"/>
          <w:szCs w:val="22"/>
        </w:rPr>
        <w:t xml:space="preserve">usitarime nurodyti indekso reikšmę laikotarpio pradžioje ir jos nustatymo datą, indekso reikšmę laikotarpio pabaigoje ir jos nustatymo datą, kainų pokytį (k), perskaičiuotą pradinės sutarties vertę. </w:t>
      </w:r>
    </w:p>
    <w:p w14:paraId="50497741" w14:textId="537950AB" w:rsidR="006F7351" w:rsidRPr="007222C4" w:rsidRDefault="00987B6C" w:rsidP="007222C4">
      <w:pPr>
        <w:spacing w:after="0"/>
        <w:ind w:firstLine="720"/>
        <w:jc w:val="both"/>
        <w:rPr>
          <w:rFonts w:ascii="Arial" w:hAnsi="Arial" w:cs="Arial"/>
          <w:sz w:val="20"/>
          <w:szCs w:val="22"/>
        </w:rPr>
      </w:pPr>
      <w:r>
        <w:rPr>
          <w:rFonts w:ascii="Arial" w:hAnsi="Arial" w:cs="Arial"/>
          <w:sz w:val="20"/>
          <w:szCs w:val="22"/>
        </w:rPr>
        <w:t>3.8.3.</w:t>
      </w:r>
      <w:r>
        <w:rPr>
          <w:rFonts w:ascii="Arial" w:hAnsi="Arial" w:cs="Arial"/>
          <w:sz w:val="20"/>
          <w:szCs w:val="22"/>
        </w:rPr>
        <w:tab/>
      </w:r>
      <w:r w:rsidR="006F7351" w:rsidRPr="007222C4">
        <w:rPr>
          <w:rFonts w:ascii="Arial" w:hAnsi="Arial" w:cs="Arial"/>
          <w:sz w:val="20"/>
          <w:szCs w:val="22"/>
        </w:rPr>
        <w:t xml:space="preserve">Perskaičiuota kaina taikoma neapmokėtai Sutarties kainos daliai ir užsakymams, pateiktiems po to, kai Šalys sudaro susitarimą dėl kainos perskaičiavimo. </w:t>
      </w:r>
    </w:p>
    <w:p w14:paraId="2D70E5C9" w14:textId="5142E761" w:rsidR="006F7351" w:rsidRPr="007222C4" w:rsidRDefault="00987B6C" w:rsidP="007222C4">
      <w:pPr>
        <w:spacing w:after="107"/>
        <w:ind w:firstLine="720"/>
        <w:jc w:val="both"/>
        <w:rPr>
          <w:rFonts w:ascii="Arial" w:hAnsi="Arial" w:cs="Arial"/>
          <w:sz w:val="20"/>
          <w:szCs w:val="22"/>
        </w:rPr>
      </w:pPr>
      <w:r>
        <w:rPr>
          <w:rFonts w:ascii="Arial" w:hAnsi="Arial" w:cs="Arial"/>
          <w:sz w:val="20"/>
          <w:szCs w:val="22"/>
        </w:rPr>
        <w:t>3.8.4.</w:t>
      </w:r>
      <w:r>
        <w:rPr>
          <w:rFonts w:ascii="Arial" w:hAnsi="Arial" w:cs="Arial"/>
          <w:sz w:val="20"/>
          <w:szCs w:val="22"/>
        </w:rPr>
        <w:tab/>
      </w:r>
      <w:r w:rsidR="006F7351" w:rsidRPr="007222C4">
        <w:rPr>
          <w:rFonts w:ascii="Arial" w:hAnsi="Arial" w:cs="Arial"/>
          <w:sz w:val="20"/>
          <w:szCs w:val="22"/>
        </w:rPr>
        <w:t xml:space="preserve">Nauja kaina apskaičiuojama pagal formulę: </w:t>
      </w:r>
    </w:p>
    <w:p w14:paraId="5F2C1C72" w14:textId="77777777" w:rsidR="006F7351" w:rsidRPr="007222C4" w:rsidRDefault="006F7351" w:rsidP="007222C4">
      <w:pPr>
        <w:spacing w:after="0"/>
        <w:ind w:left="371" w:right="3323"/>
        <w:rPr>
          <w:rFonts w:ascii="Arial" w:hAnsi="Arial" w:cs="Arial"/>
          <w:sz w:val="20"/>
          <w:szCs w:val="22"/>
        </w:rPr>
      </w:pPr>
      <w:r w:rsidRPr="007222C4">
        <w:rPr>
          <w:rFonts w:ascii="Cambria Math" w:eastAsia="Cambria Math" w:hAnsi="Cambria Math" w:cs="Cambria Math"/>
          <w:sz w:val="20"/>
          <w:szCs w:val="22"/>
        </w:rPr>
        <w:t>𝑎</w:t>
      </w:r>
      <w:r w:rsidRPr="007222C4">
        <w:rPr>
          <w:rFonts w:ascii="Arial" w:eastAsia="Cambria Math" w:hAnsi="Arial" w:cs="Arial"/>
          <w:sz w:val="20"/>
          <w:szCs w:val="22"/>
          <w:vertAlign w:val="subscript"/>
        </w:rPr>
        <w:t xml:space="preserve">1 </w:t>
      </w:r>
      <w:r w:rsidRPr="007222C4">
        <w:rPr>
          <w:rFonts w:ascii="Arial" w:eastAsia="Cambria Math" w:hAnsi="Arial" w:cs="Arial"/>
          <w:sz w:val="20"/>
          <w:szCs w:val="22"/>
        </w:rPr>
        <w:t xml:space="preserve">= </w:t>
      </w:r>
      <w:r w:rsidRPr="007222C4">
        <w:rPr>
          <w:rFonts w:ascii="Cambria Math" w:eastAsia="Cambria Math" w:hAnsi="Cambria Math" w:cs="Cambria Math"/>
          <w:sz w:val="20"/>
          <w:szCs w:val="22"/>
        </w:rPr>
        <w:t>𝑎</w:t>
      </w:r>
      <w:r w:rsidRPr="007222C4">
        <w:rPr>
          <w:rFonts w:ascii="Arial" w:eastAsia="Cambria Math" w:hAnsi="Arial" w:cs="Arial"/>
          <w:sz w:val="20"/>
          <w:szCs w:val="22"/>
        </w:rPr>
        <w:t xml:space="preserve"> + (k/100</w:t>
      </w:r>
      <w:r w:rsidRPr="007222C4">
        <w:rPr>
          <w:rFonts w:ascii="Arial" w:eastAsia="Cambria Math" w:hAnsi="Arial" w:cs="Arial"/>
          <w:sz w:val="20"/>
          <w:szCs w:val="22"/>
          <w:vertAlign w:val="superscript"/>
        </w:rPr>
        <w:t xml:space="preserve"> </w:t>
      </w:r>
      <w:r w:rsidRPr="007222C4">
        <w:rPr>
          <w:rFonts w:ascii="Arial" w:eastAsia="Cambria Math" w:hAnsi="Arial" w:cs="Arial"/>
          <w:sz w:val="20"/>
          <w:szCs w:val="22"/>
        </w:rPr>
        <w:t xml:space="preserve">× </w:t>
      </w:r>
      <w:r w:rsidRPr="007222C4">
        <w:rPr>
          <w:rFonts w:ascii="Cambria Math" w:eastAsia="Cambria Math" w:hAnsi="Cambria Math" w:cs="Cambria Math"/>
          <w:sz w:val="20"/>
          <w:szCs w:val="22"/>
        </w:rPr>
        <w:t>𝑎</w:t>
      </w:r>
      <w:r w:rsidRPr="007222C4">
        <w:rPr>
          <w:rFonts w:ascii="Arial" w:eastAsia="Cambria Math" w:hAnsi="Arial" w:cs="Arial"/>
          <w:sz w:val="20"/>
          <w:szCs w:val="22"/>
        </w:rPr>
        <w:t>)</w:t>
      </w:r>
      <w:r w:rsidRPr="007222C4">
        <w:rPr>
          <w:rFonts w:ascii="Arial" w:hAnsi="Arial" w:cs="Arial"/>
          <w:sz w:val="20"/>
          <w:szCs w:val="22"/>
        </w:rPr>
        <w:t>, kur</w:t>
      </w:r>
    </w:p>
    <w:p w14:paraId="3A4C25BE" w14:textId="77777777" w:rsidR="006F7351" w:rsidRPr="007222C4" w:rsidRDefault="006F7351" w:rsidP="007222C4">
      <w:pPr>
        <w:spacing w:after="0"/>
        <w:rPr>
          <w:rFonts w:ascii="Arial" w:hAnsi="Arial" w:cs="Arial"/>
          <w:sz w:val="20"/>
          <w:szCs w:val="22"/>
        </w:rPr>
      </w:pPr>
      <w:r w:rsidRPr="007222C4">
        <w:rPr>
          <w:rFonts w:ascii="Arial" w:hAnsi="Arial" w:cs="Arial"/>
          <w:sz w:val="20"/>
          <w:szCs w:val="22"/>
        </w:rPr>
        <w:t xml:space="preserve"> a – kaina (Eur be PVM)) (jei ji jau buvo perskaičiuotas, tai po paskutinio perskaičiavimo). </w:t>
      </w:r>
    </w:p>
    <w:p w14:paraId="1650CC2F" w14:textId="77777777" w:rsidR="006F7351" w:rsidRPr="007222C4" w:rsidRDefault="006F7351" w:rsidP="007222C4">
      <w:pPr>
        <w:spacing w:after="0"/>
        <w:rPr>
          <w:rFonts w:ascii="Arial" w:hAnsi="Arial" w:cs="Arial"/>
          <w:sz w:val="20"/>
          <w:szCs w:val="22"/>
        </w:rPr>
      </w:pPr>
      <w:r w:rsidRPr="007222C4">
        <w:rPr>
          <w:rFonts w:ascii="Arial" w:hAnsi="Arial" w:cs="Arial"/>
          <w:sz w:val="20"/>
          <w:szCs w:val="22"/>
        </w:rPr>
        <w:lastRenderedPageBreak/>
        <w:t>a</w:t>
      </w:r>
      <w:r w:rsidRPr="007222C4">
        <w:rPr>
          <w:rFonts w:ascii="Arial" w:hAnsi="Arial" w:cs="Arial"/>
          <w:sz w:val="20"/>
          <w:szCs w:val="22"/>
          <w:vertAlign w:val="subscript"/>
        </w:rPr>
        <w:t>1</w:t>
      </w:r>
      <w:r w:rsidRPr="007222C4">
        <w:rPr>
          <w:rFonts w:ascii="Arial" w:hAnsi="Arial" w:cs="Arial"/>
          <w:sz w:val="20"/>
          <w:szCs w:val="22"/>
        </w:rPr>
        <w:t xml:space="preserve"> – perskaičiuota (pakeista) kaina (Eur be PVM) </w:t>
      </w:r>
    </w:p>
    <w:p w14:paraId="34B5D89A" w14:textId="77777777" w:rsidR="006F7351" w:rsidRPr="007222C4" w:rsidRDefault="006F7351" w:rsidP="007222C4">
      <w:pPr>
        <w:spacing w:after="0"/>
        <w:jc w:val="both"/>
        <w:rPr>
          <w:rFonts w:ascii="Arial" w:hAnsi="Arial" w:cs="Arial"/>
          <w:sz w:val="20"/>
          <w:szCs w:val="22"/>
        </w:rPr>
      </w:pPr>
      <w:r w:rsidRPr="007222C4">
        <w:rPr>
          <w:rFonts w:ascii="Arial" w:hAnsi="Arial" w:cs="Arial"/>
          <w:sz w:val="20"/>
          <w:szCs w:val="22"/>
        </w:rPr>
        <w:t xml:space="preserve">k – Pagal paslaugų įmonėse dirbančių asmenų algų ir atlyginimų kainų grupės „M71 Architektūros ir inžinerijos veikla; techninis tikrinimas ir analizė“  indeksą apskaičiuotas kainų pokytis (padidėjimas arba sumažėjimas) (%). „k“ reikšmė skaičiuojama pagal formulę:  </w:t>
      </w:r>
    </w:p>
    <w:p w14:paraId="3F436842" w14:textId="77777777" w:rsidR="006F7351" w:rsidRPr="007222C4" w:rsidRDefault="006F7351" w:rsidP="007222C4">
      <w:pPr>
        <w:spacing w:after="0"/>
        <w:ind w:left="371"/>
        <w:rPr>
          <w:rFonts w:ascii="Arial" w:hAnsi="Arial" w:cs="Arial"/>
          <w:sz w:val="20"/>
          <w:szCs w:val="22"/>
        </w:rPr>
      </w:pPr>
      <w:r w:rsidRPr="007222C4">
        <w:rPr>
          <w:rFonts w:ascii="Arial" w:hAnsi="Arial" w:cs="Arial"/>
          <w:sz w:val="20"/>
          <w:szCs w:val="22"/>
        </w:rPr>
        <w:t xml:space="preserve"> </w:t>
      </w:r>
    </w:p>
    <w:p w14:paraId="18037D6D" w14:textId="77777777" w:rsidR="006F7351" w:rsidRPr="007222C4" w:rsidRDefault="006F7351" w:rsidP="007222C4">
      <w:pPr>
        <w:spacing w:after="0"/>
        <w:ind w:left="757"/>
        <w:rPr>
          <w:rFonts w:ascii="Arial" w:hAnsi="Arial" w:cs="Arial"/>
          <w:sz w:val="20"/>
          <w:szCs w:val="22"/>
        </w:rPr>
      </w:pPr>
      <w:r w:rsidRPr="007222C4">
        <w:rPr>
          <w:rFonts w:ascii="Cambria Math" w:eastAsia="Cambria Math" w:hAnsi="Cambria Math" w:cs="Cambria Math"/>
          <w:sz w:val="20"/>
          <w:szCs w:val="22"/>
        </w:rPr>
        <w:t>𝐼𝑛𝑑</w:t>
      </w:r>
      <w:r w:rsidRPr="007222C4">
        <w:rPr>
          <w:rFonts w:ascii="Cambria Math" w:eastAsia="Cambria Math" w:hAnsi="Cambria Math" w:cs="Cambria Math"/>
          <w:sz w:val="20"/>
          <w:szCs w:val="22"/>
          <w:vertAlign w:val="subscript"/>
        </w:rPr>
        <w:t>𝑛𝑎𝑢𝑗𝑎𝑢𝑠𝑖𝑎𝑠</w:t>
      </w:r>
    </w:p>
    <w:p w14:paraId="58EF8315" w14:textId="77777777" w:rsidR="006F7351" w:rsidRPr="007222C4" w:rsidRDefault="006F7351" w:rsidP="007222C4">
      <w:pPr>
        <w:spacing w:after="7"/>
        <w:ind w:left="366" w:hanging="10"/>
        <w:rPr>
          <w:rFonts w:ascii="Arial" w:hAnsi="Arial" w:cs="Arial"/>
          <w:sz w:val="20"/>
          <w:szCs w:val="22"/>
        </w:rPr>
      </w:pPr>
      <w:r w:rsidRPr="007222C4">
        <w:rPr>
          <w:rFonts w:ascii="Arial" w:hAnsi="Arial" w:cs="Arial"/>
          <w:sz w:val="20"/>
          <w:szCs w:val="22"/>
        </w:rPr>
        <w:t xml:space="preserve"> </w:t>
      </w:r>
      <w:r w:rsidRPr="007222C4">
        <w:rPr>
          <w:rFonts w:ascii="Cambria Math" w:eastAsia="Cambria Math" w:hAnsi="Cambria Math" w:cs="Cambria Math"/>
          <w:sz w:val="20"/>
          <w:szCs w:val="22"/>
        </w:rPr>
        <w:t>𝑘</w:t>
      </w:r>
      <w:r w:rsidRPr="007222C4">
        <w:rPr>
          <w:rFonts w:ascii="Arial" w:eastAsia="Cambria Math" w:hAnsi="Arial" w:cs="Arial"/>
          <w:sz w:val="20"/>
          <w:szCs w:val="22"/>
        </w:rPr>
        <w:t xml:space="preserve"> = </w:t>
      </w:r>
      <w:r w:rsidRPr="007222C4">
        <w:rPr>
          <w:rFonts w:ascii="Arial" w:eastAsia="Tahoma" w:hAnsi="Arial" w:cs="Arial"/>
          <w:noProof/>
          <w:sz w:val="20"/>
          <w:szCs w:val="22"/>
        </w:rPr>
        <mc:AlternateContent>
          <mc:Choice Requires="wpg">
            <w:drawing>
              <wp:inline distT="0" distB="0" distL="0" distR="0" wp14:anchorId="5A28B146" wp14:editId="6625ABE9">
                <wp:extent cx="463550" cy="6350"/>
                <wp:effectExtent l="0" t="0" r="3175" b="3175"/>
                <wp:docPr id="1" name="Grupė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3550" cy="6350"/>
                          <a:chOff x="0" y="0"/>
                          <a:chExt cx="463296" cy="6096"/>
                        </a:xfrm>
                      </wpg:grpSpPr>
                      <wps:wsp>
                        <wps:cNvPr id="2" name="Shape 37174"/>
                        <wps:cNvSpPr>
                          <a:spLocks/>
                        </wps:cNvSpPr>
                        <wps:spPr bwMode="auto">
                          <a:xfrm>
                            <a:off x="0" y="0"/>
                            <a:ext cx="463296" cy="9144"/>
                          </a:xfrm>
                          <a:custGeom>
                            <a:avLst/>
                            <a:gdLst>
                              <a:gd name="T0" fmla="*/ 0 w 463296"/>
                              <a:gd name="T1" fmla="*/ 0 h 9144"/>
                              <a:gd name="T2" fmla="*/ 463296 w 463296"/>
                              <a:gd name="T3" fmla="*/ 0 h 9144"/>
                              <a:gd name="T4" fmla="*/ 463296 w 463296"/>
                              <a:gd name="T5" fmla="*/ 9144 h 9144"/>
                              <a:gd name="T6" fmla="*/ 0 w 463296"/>
                              <a:gd name="T7" fmla="*/ 9144 h 9144"/>
                              <a:gd name="T8" fmla="*/ 0 w 463296"/>
                              <a:gd name="T9" fmla="*/ 0 h 9144"/>
                              <a:gd name="T10" fmla="*/ 0 w 463296"/>
                              <a:gd name="T11" fmla="*/ 0 h 9144"/>
                              <a:gd name="T12" fmla="*/ 463296 w 463296"/>
                              <a:gd name="T13" fmla="*/ 9144 h 9144"/>
                            </a:gdLst>
                            <a:ahLst/>
                            <a:cxnLst>
                              <a:cxn ang="0">
                                <a:pos x="T0" y="T1"/>
                              </a:cxn>
                              <a:cxn ang="0">
                                <a:pos x="T2" y="T3"/>
                              </a:cxn>
                              <a:cxn ang="0">
                                <a:pos x="T4" y="T5"/>
                              </a:cxn>
                              <a:cxn ang="0">
                                <a:pos x="T6" y="T7"/>
                              </a:cxn>
                              <a:cxn ang="0">
                                <a:pos x="T8" y="T9"/>
                              </a:cxn>
                            </a:cxnLst>
                            <a:rect l="T10" t="T11" r="T12" b="T13"/>
                            <a:pathLst>
                              <a:path w="463296" h="9144">
                                <a:moveTo>
                                  <a:pt x="0" y="0"/>
                                </a:moveTo>
                                <a:lnTo>
                                  <a:pt x="463296" y="0"/>
                                </a:lnTo>
                                <a:lnTo>
                                  <a:pt x="463296"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722C49E" id="Grupė 1" o:spid="_x0000_s1026" style="width:36.5pt;height:.5pt;mso-position-horizontal-relative:char;mso-position-vertical-relative:line" coordsize="4632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">
                <v:shape id="Shape 37174" o:spid="_x0000_s1027" style="position:absolute;width:463296;height:9144;visibility:visible;mso-wrap-style:square;v-text-anchor:top" coordsize="4632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" path="m,l463296,r,9144l,9144,,e" fillcolor="black" stroked="f" strokeweight="0">
                  <v:stroke miterlimit="83231f" joinstyle="miter"/>
                  <v:path arrowok="t" o:connecttype="custom" o:connectlocs="0,0;463296,0;463296,9144;0,9144;0,0" o:connectangles="0,0,0,0,0" textboxrect="0,0,463296,9144"/>
                </v:shape>
                <w10:anchorlock/>
              </v:group>
            </w:pict>
          </mc:Fallback>
        </mc:AlternateContent>
      </w:r>
      <w:r w:rsidRPr="007222C4">
        <w:rPr>
          <w:rFonts w:ascii="Arial" w:eastAsia="Cambria Math" w:hAnsi="Arial" w:cs="Arial"/>
          <w:sz w:val="20"/>
          <w:szCs w:val="22"/>
        </w:rPr>
        <w:t xml:space="preserve"> × 100 − 100</w:t>
      </w:r>
      <w:r w:rsidRPr="007222C4">
        <w:rPr>
          <w:rFonts w:ascii="Arial" w:hAnsi="Arial" w:cs="Arial"/>
          <w:sz w:val="20"/>
          <w:szCs w:val="22"/>
        </w:rPr>
        <w:t xml:space="preserve">, (proc.) kur </w:t>
      </w:r>
    </w:p>
    <w:p w14:paraId="77849737" w14:textId="77777777" w:rsidR="006F7351" w:rsidRPr="007222C4" w:rsidRDefault="006F7351" w:rsidP="007222C4">
      <w:pPr>
        <w:spacing w:after="51"/>
        <w:ind w:left="841"/>
        <w:rPr>
          <w:rFonts w:ascii="Arial" w:hAnsi="Arial" w:cs="Arial"/>
          <w:sz w:val="20"/>
          <w:szCs w:val="22"/>
        </w:rPr>
      </w:pPr>
      <w:r w:rsidRPr="007222C4">
        <w:rPr>
          <w:rFonts w:ascii="Cambria Math" w:eastAsia="Cambria Math" w:hAnsi="Cambria Math" w:cs="Cambria Math"/>
          <w:sz w:val="20"/>
          <w:szCs w:val="22"/>
        </w:rPr>
        <w:t>𝐼𝑛𝑑</w:t>
      </w:r>
      <w:r w:rsidRPr="007222C4">
        <w:rPr>
          <w:rFonts w:ascii="Cambria Math" w:eastAsia="Cambria Math" w:hAnsi="Cambria Math" w:cs="Cambria Math"/>
          <w:sz w:val="20"/>
          <w:szCs w:val="22"/>
          <w:vertAlign w:val="subscript"/>
        </w:rPr>
        <w:t>𝑝𝑟𝑎𝑑</w:t>
      </w:r>
      <w:r w:rsidRPr="007222C4">
        <w:rPr>
          <w:rFonts w:ascii="Arial" w:eastAsia="Cambria Math" w:hAnsi="Arial" w:cs="Arial"/>
          <w:sz w:val="20"/>
          <w:szCs w:val="22"/>
          <w:vertAlign w:val="subscript"/>
        </w:rPr>
        <w:t>ž</w:t>
      </w:r>
      <w:r w:rsidRPr="007222C4">
        <w:rPr>
          <w:rFonts w:ascii="Cambria Math" w:eastAsia="Cambria Math" w:hAnsi="Cambria Math" w:cs="Cambria Math"/>
          <w:sz w:val="20"/>
          <w:szCs w:val="22"/>
          <w:vertAlign w:val="subscript"/>
        </w:rPr>
        <w:t>𝑖𝑎</w:t>
      </w:r>
    </w:p>
    <w:p w14:paraId="34AA09F9" w14:textId="77777777" w:rsidR="006F7351" w:rsidRPr="007222C4" w:rsidRDefault="006F7351" w:rsidP="007222C4">
      <w:pPr>
        <w:spacing w:after="0"/>
        <w:ind w:left="-4" w:right="38"/>
        <w:jc w:val="both"/>
        <w:rPr>
          <w:rFonts w:ascii="Arial" w:hAnsi="Arial" w:cs="Arial"/>
          <w:sz w:val="20"/>
          <w:szCs w:val="22"/>
        </w:rPr>
      </w:pPr>
      <w:r w:rsidRPr="007222C4">
        <w:rPr>
          <w:rFonts w:ascii="Arial" w:hAnsi="Arial" w:cs="Arial"/>
          <w:sz w:val="20"/>
          <w:szCs w:val="22"/>
        </w:rPr>
        <w:t>Ind</w:t>
      </w:r>
      <w:r w:rsidRPr="007222C4">
        <w:rPr>
          <w:rFonts w:ascii="Arial" w:hAnsi="Arial" w:cs="Arial"/>
          <w:i/>
          <w:sz w:val="20"/>
          <w:szCs w:val="22"/>
          <w:vertAlign w:val="subscript"/>
        </w:rPr>
        <w:t>naujausias</w:t>
      </w:r>
      <w:r w:rsidRPr="007222C4">
        <w:rPr>
          <w:rFonts w:ascii="Arial" w:hAnsi="Arial" w:cs="Arial"/>
          <w:sz w:val="20"/>
          <w:szCs w:val="22"/>
        </w:rPr>
        <w:t xml:space="preserve"> – kreipimosi dėl kainos perskaičiavimo išsiuntimo kitai šaliai datai naujausias paskelbtas paslaugų įmonėse dirbančių asmenų algų ir atlyginimų grupės „M71 Architektūros ir inžinerijos veikla; techninis tikrinimas ir analizė“ kainų indeksas. </w:t>
      </w:r>
    </w:p>
    <w:p w14:paraId="7A4D6BFF" w14:textId="77777777" w:rsidR="006F7351" w:rsidRPr="007222C4" w:rsidRDefault="006F7351" w:rsidP="007222C4">
      <w:pPr>
        <w:spacing w:after="0"/>
        <w:ind w:left="-4" w:right="38"/>
        <w:jc w:val="both"/>
        <w:rPr>
          <w:rFonts w:ascii="Arial" w:hAnsi="Arial" w:cs="Arial"/>
          <w:sz w:val="20"/>
          <w:szCs w:val="22"/>
        </w:rPr>
      </w:pPr>
      <w:r w:rsidRPr="007222C4">
        <w:rPr>
          <w:rFonts w:ascii="Arial" w:hAnsi="Arial" w:cs="Arial"/>
          <w:sz w:val="20"/>
          <w:szCs w:val="22"/>
        </w:rPr>
        <w:t>Ind</w:t>
      </w:r>
      <w:r w:rsidRPr="007222C4">
        <w:rPr>
          <w:rFonts w:ascii="Arial" w:hAnsi="Arial" w:cs="Arial"/>
          <w:i/>
          <w:sz w:val="20"/>
          <w:szCs w:val="22"/>
          <w:vertAlign w:val="subscript"/>
        </w:rPr>
        <w:t>pradžia</w:t>
      </w:r>
      <w:r w:rsidRPr="007222C4">
        <w:rPr>
          <w:rFonts w:ascii="Arial" w:hAnsi="Arial" w:cs="Arial"/>
          <w:i/>
          <w:sz w:val="20"/>
          <w:szCs w:val="22"/>
        </w:rPr>
        <w:t xml:space="preserve"> </w:t>
      </w:r>
      <w:r w:rsidRPr="007222C4">
        <w:rPr>
          <w:rFonts w:ascii="Arial" w:hAnsi="Arial" w:cs="Arial"/>
          <w:sz w:val="20"/>
          <w:szCs w:val="22"/>
        </w:rPr>
        <w:t xml:space="preserve">– laikotarpio pradžios datos (mėnesio) paslaugų įmonėse dirbančių asmenų algų ir atlyginimų grupės „M71 Architektūros ir inžinerijos veikla; techninis tikrinimas ir analizė“ kainų indeksas.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07350DFA" w14:textId="5C618D7B" w:rsidR="006F7351" w:rsidRPr="007222C4" w:rsidRDefault="00987B6C" w:rsidP="007222C4">
      <w:pPr>
        <w:spacing w:after="0"/>
        <w:ind w:left="-4" w:right="38" w:firstLine="724"/>
        <w:jc w:val="both"/>
        <w:rPr>
          <w:rFonts w:ascii="Arial" w:hAnsi="Arial" w:cs="Arial"/>
          <w:sz w:val="20"/>
          <w:szCs w:val="22"/>
        </w:rPr>
      </w:pPr>
      <w:r>
        <w:rPr>
          <w:rFonts w:ascii="Arial" w:hAnsi="Arial" w:cs="Arial"/>
          <w:sz w:val="20"/>
          <w:szCs w:val="22"/>
        </w:rPr>
        <w:t>3.8.5.</w:t>
      </w:r>
      <w:r>
        <w:rPr>
          <w:rFonts w:ascii="Arial" w:hAnsi="Arial" w:cs="Arial"/>
          <w:sz w:val="20"/>
          <w:szCs w:val="22"/>
        </w:rPr>
        <w:tab/>
      </w:r>
      <w:r w:rsidR="006F7351" w:rsidRPr="007222C4">
        <w:rPr>
          <w:rFonts w:ascii="Arial" w:hAnsi="Arial" w:cs="Arial"/>
          <w:sz w:val="20"/>
          <w:szCs w:val="22"/>
        </w:rPr>
        <w:t xml:space="preserve">Skaičiavimams indeksų reikšmės imamos keturių skaitmenų po kablelio tikslumu. Apskaičiuotas pokytis (k) tolimesniems skaičiavimams naudojamas suapvalinus iki vieno skaitmens po kablelio, o apskaičiuota kaina „a“ suapvalinamas iki dviejų skaitmenų po kablelio.  </w:t>
      </w:r>
    </w:p>
    <w:p w14:paraId="1965D882" w14:textId="33DC032A" w:rsidR="006F7351" w:rsidRPr="007222C4" w:rsidRDefault="00987B6C" w:rsidP="00987B6C">
      <w:pPr>
        <w:spacing w:after="8"/>
        <w:ind w:firstLine="720"/>
        <w:jc w:val="both"/>
        <w:rPr>
          <w:rFonts w:ascii="Arial" w:hAnsi="Arial" w:cs="Arial"/>
          <w:sz w:val="20"/>
          <w:szCs w:val="22"/>
        </w:rPr>
      </w:pPr>
      <w:r>
        <w:rPr>
          <w:rFonts w:ascii="Arial" w:hAnsi="Arial" w:cs="Arial"/>
          <w:sz w:val="20"/>
          <w:szCs w:val="22"/>
        </w:rPr>
        <w:t>3.8.6.</w:t>
      </w:r>
      <w:r>
        <w:rPr>
          <w:rFonts w:ascii="Arial" w:hAnsi="Arial" w:cs="Arial"/>
          <w:sz w:val="20"/>
          <w:szCs w:val="22"/>
        </w:rPr>
        <w:tab/>
      </w:r>
      <w:r w:rsidR="006F7351" w:rsidRPr="007222C4">
        <w:rPr>
          <w:rFonts w:ascii="Arial" w:hAnsi="Arial" w:cs="Arial"/>
          <w:sz w:val="20"/>
          <w:szCs w:val="22"/>
        </w:rPr>
        <w:t xml:space="preserve">Vėlesnis kainų perskaičiavimas negali apimti laikotarpio, už kurį jau buvo atliktas perskaičiavimas.  </w:t>
      </w:r>
    </w:p>
    <w:p w14:paraId="732FBEE7" w14:textId="77777777" w:rsidR="006F7351" w:rsidRPr="007222C4" w:rsidRDefault="006F7351" w:rsidP="007222C4">
      <w:pPr>
        <w:keepNext/>
        <w:widowControl w:val="0"/>
        <w:spacing w:after="0"/>
        <w:ind w:left="720"/>
        <w:jc w:val="both"/>
        <w:rPr>
          <w:rFonts w:ascii="Arial" w:eastAsia="Times New Roman" w:hAnsi="Arial" w:cs="Arial"/>
          <w:bCs/>
          <w:iCs/>
          <w:color w:val="000000"/>
          <w:sz w:val="20"/>
          <w:szCs w:val="22"/>
          <w:lang w:eastAsia="en-US"/>
        </w:rPr>
      </w:pPr>
    </w:p>
    <w:p w14:paraId="09BB8F4B" w14:textId="77777777" w:rsidR="00CE521E" w:rsidRPr="007222C4" w:rsidRDefault="00CE521E">
      <w:pPr>
        <w:spacing w:after="0"/>
        <w:ind w:left="720"/>
        <w:contextualSpacing/>
        <w:jc w:val="both"/>
        <w:rPr>
          <w:rFonts w:ascii="Arial" w:eastAsia="Times New Roman" w:hAnsi="Arial" w:cs="Arial"/>
          <w:bCs/>
          <w:iCs/>
          <w:color w:val="000000"/>
          <w:sz w:val="20"/>
          <w:szCs w:val="22"/>
          <w:lang w:eastAsia="en-US"/>
        </w:rPr>
      </w:pPr>
    </w:p>
    <w:p w14:paraId="7B74EEF5" w14:textId="32FE5750" w:rsidR="00146B7E" w:rsidRPr="007222C4" w:rsidRDefault="00146B7E">
      <w:pPr>
        <w:numPr>
          <w:ilvl w:val="0"/>
          <w:numId w:val="1"/>
        </w:numPr>
        <w:spacing w:after="0"/>
        <w:contextualSpacing/>
        <w:jc w:val="center"/>
        <w:rPr>
          <w:rFonts w:ascii="Arial" w:eastAsia="Arial Unicode MS" w:hAnsi="Arial" w:cs="Arial"/>
          <w:b/>
          <w:noProof/>
          <w:color w:val="000000"/>
          <w:sz w:val="20"/>
          <w:szCs w:val="22"/>
          <w:bdr w:val="none" w:sz="0" w:space="0" w:color="auto" w:frame="1"/>
          <w:lang w:eastAsia="en-US"/>
        </w:rPr>
      </w:pPr>
      <w:r w:rsidRPr="007222C4">
        <w:rPr>
          <w:rFonts w:ascii="Arial" w:eastAsia="Arial Unicode MS" w:hAnsi="Arial" w:cs="Arial"/>
          <w:b/>
          <w:noProof/>
          <w:color w:val="000000"/>
          <w:sz w:val="20"/>
          <w:szCs w:val="22"/>
          <w:bdr w:val="none" w:sz="0" w:space="0" w:color="auto" w:frame="1"/>
          <w:lang w:eastAsia="en-US"/>
        </w:rPr>
        <w:t>Sutarties įvykdymo užtikrinimas</w:t>
      </w:r>
    </w:p>
    <w:p w14:paraId="50002E7B" w14:textId="77777777" w:rsidR="001F61FE" w:rsidRPr="007222C4" w:rsidRDefault="001F61FE">
      <w:pPr>
        <w:spacing w:after="0"/>
        <w:ind w:left="720"/>
        <w:contextualSpacing/>
        <w:rPr>
          <w:rFonts w:ascii="Arial" w:eastAsia="Arial Unicode MS" w:hAnsi="Arial" w:cs="Arial"/>
          <w:b/>
          <w:noProof/>
          <w:color w:val="000000"/>
          <w:sz w:val="20"/>
          <w:szCs w:val="22"/>
          <w:bdr w:val="none" w:sz="0" w:space="0" w:color="auto" w:frame="1"/>
          <w:lang w:eastAsia="en-US"/>
        </w:rPr>
      </w:pPr>
    </w:p>
    <w:p w14:paraId="3203F9BA" w14:textId="77777777" w:rsidR="00866960" w:rsidRPr="007222C4" w:rsidRDefault="00866960" w:rsidP="00987B6C">
      <w:pPr>
        <w:numPr>
          <w:ilvl w:val="1"/>
          <w:numId w:val="4"/>
        </w:numPr>
        <w:pBdr>
          <w:top w:val="nil"/>
          <w:left w:val="nil"/>
          <w:bottom w:val="nil"/>
          <w:right w:val="nil"/>
          <w:between w:val="nil"/>
          <w:bar w:val="nil"/>
        </w:pBdr>
        <w:spacing w:after="0"/>
        <w:ind w:left="0" w:firstLine="709"/>
        <w:contextualSpacing/>
        <w:jc w:val="both"/>
        <w:rPr>
          <w:rFonts w:ascii="Arial" w:eastAsia="Arial Unicode MS" w:hAnsi="Arial" w:cs="Arial"/>
          <w:noProof/>
          <w:sz w:val="20"/>
          <w:szCs w:val="22"/>
          <w:bdr w:val="nil"/>
          <w:lang w:eastAsia="en-US"/>
        </w:rPr>
      </w:pPr>
      <w:r w:rsidRPr="007222C4">
        <w:rPr>
          <w:rFonts w:ascii="Arial" w:eastAsia="Arial Unicode MS" w:hAnsi="Arial" w:cs="Arial"/>
          <w:noProof/>
          <w:sz w:val="20"/>
          <w:szCs w:val="22"/>
          <w:bdr w:val="nil"/>
          <w:lang w:eastAsia="en-US"/>
        </w:rPr>
        <w:t xml:space="preserve">Teikėjas privalo per </w:t>
      </w:r>
      <w:r w:rsidRPr="007222C4">
        <w:rPr>
          <w:rFonts w:ascii="Arial" w:eastAsia="Arial Unicode MS" w:hAnsi="Arial" w:cs="Arial"/>
          <w:b/>
          <w:noProof/>
          <w:sz w:val="20"/>
          <w:szCs w:val="22"/>
          <w:bdr w:val="nil"/>
          <w:lang w:eastAsia="en-US"/>
        </w:rPr>
        <w:t xml:space="preserve">10 </w:t>
      </w:r>
      <w:r w:rsidR="00407CD4" w:rsidRPr="007222C4">
        <w:rPr>
          <w:rFonts w:ascii="Arial" w:eastAsia="Arial Unicode MS" w:hAnsi="Arial" w:cs="Arial"/>
          <w:b/>
          <w:noProof/>
          <w:sz w:val="20"/>
          <w:szCs w:val="22"/>
          <w:bdr w:val="nil"/>
          <w:lang w:eastAsia="en-US"/>
        </w:rPr>
        <w:t>(dešimt)</w:t>
      </w:r>
      <w:r w:rsidR="00407CD4">
        <w:rPr>
          <w:rFonts w:ascii="Arial" w:eastAsia="Arial Unicode MS" w:hAnsi="Arial" w:cs="Arial"/>
          <w:noProof/>
          <w:sz w:val="20"/>
          <w:szCs w:val="22"/>
          <w:bdr w:val="nil"/>
          <w:lang w:eastAsia="en-US"/>
        </w:rPr>
        <w:t xml:space="preserve"> </w:t>
      </w:r>
      <w:r w:rsidRPr="007222C4">
        <w:rPr>
          <w:rFonts w:ascii="Arial" w:eastAsia="Arial Unicode MS" w:hAnsi="Arial" w:cs="Arial"/>
          <w:noProof/>
          <w:sz w:val="20"/>
          <w:szCs w:val="22"/>
          <w:bdr w:val="nil"/>
          <w:lang w:eastAsia="en-US"/>
        </w:rPr>
        <w:t xml:space="preserve">darbo dienų po Sutarties sudarymo pateikti Užsakovui ne mažesnį nei </w:t>
      </w:r>
      <w:r w:rsidRPr="007222C4">
        <w:rPr>
          <w:rFonts w:ascii="Arial" w:eastAsia="Arial Unicode MS" w:hAnsi="Arial" w:cs="Arial"/>
          <w:b/>
          <w:noProof/>
          <w:sz w:val="20"/>
          <w:szCs w:val="22"/>
          <w:bdr w:val="nil"/>
          <w:lang w:eastAsia="en-US"/>
        </w:rPr>
        <w:t>10</w:t>
      </w:r>
      <w:r w:rsidR="00407CD4">
        <w:rPr>
          <w:rFonts w:ascii="Arial" w:eastAsia="Arial Unicode MS" w:hAnsi="Arial" w:cs="Arial"/>
          <w:b/>
          <w:noProof/>
          <w:sz w:val="20"/>
          <w:szCs w:val="22"/>
          <w:bdr w:val="nil"/>
          <w:lang w:eastAsia="en-US"/>
        </w:rPr>
        <w:t xml:space="preserve"> (dešimt)</w:t>
      </w:r>
      <w:r w:rsidRPr="007222C4">
        <w:rPr>
          <w:rFonts w:ascii="Arial" w:eastAsia="Arial Unicode MS" w:hAnsi="Arial" w:cs="Arial"/>
          <w:b/>
          <w:noProof/>
          <w:sz w:val="20"/>
          <w:szCs w:val="22"/>
          <w:bdr w:val="nil"/>
          <w:lang w:eastAsia="en-US"/>
        </w:rPr>
        <w:t xml:space="preserve"> proc.</w:t>
      </w:r>
      <w:r w:rsidRPr="007222C4">
        <w:rPr>
          <w:rFonts w:ascii="Arial" w:eastAsia="Arial Unicode MS" w:hAnsi="Arial" w:cs="Arial"/>
          <w:noProof/>
          <w:sz w:val="20"/>
          <w:szCs w:val="22"/>
          <w:bdr w:val="nil"/>
          <w:lang w:eastAsia="en-US"/>
        </w:rPr>
        <w:t xml:space="preserve"> Sutarties kainos (Eur be PVM) išduotą besąlyginį Sutarties įvykdymo užtikrinimą, atitinkantį šiame straipsnyje nurodytas sąlygas (Su</w:t>
      </w:r>
      <w:bookmarkStart w:id="1" w:name="_Ref93606680"/>
      <w:r w:rsidRPr="007222C4">
        <w:rPr>
          <w:rFonts w:ascii="Arial" w:eastAsia="Arial Unicode MS" w:hAnsi="Arial" w:cs="Arial"/>
          <w:noProof/>
          <w:sz w:val="20"/>
          <w:szCs w:val="22"/>
          <w:bdr w:val="nil"/>
          <w:lang w:eastAsia="en-US"/>
        </w:rPr>
        <w:t>tarties įvykdymo užtikrinimas).</w:t>
      </w:r>
    </w:p>
    <w:p w14:paraId="5D9034A0" w14:textId="77777777" w:rsidR="00866960" w:rsidRPr="007222C4" w:rsidRDefault="00866960" w:rsidP="00987B6C">
      <w:pPr>
        <w:numPr>
          <w:ilvl w:val="1"/>
          <w:numId w:val="4"/>
        </w:numPr>
        <w:pBdr>
          <w:top w:val="nil"/>
          <w:left w:val="nil"/>
          <w:bottom w:val="nil"/>
          <w:right w:val="nil"/>
          <w:between w:val="nil"/>
          <w:bar w:val="nil"/>
        </w:pBdr>
        <w:spacing w:after="0"/>
        <w:ind w:left="0" w:firstLine="709"/>
        <w:contextualSpacing/>
        <w:jc w:val="both"/>
        <w:rPr>
          <w:rFonts w:ascii="Arial" w:eastAsia="Calibri" w:hAnsi="Arial" w:cs="Arial"/>
          <w:noProof/>
          <w:sz w:val="20"/>
          <w:szCs w:val="22"/>
          <w:bdr w:val="nil"/>
          <w:lang w:eastAsia="en-US"/>
        </w:rPr>
      </w:pPr>
      <w:r w:rsidRPr="007222C4">
        <w:rPr>
          <w:rFonts w:ascii="Arial" w:eastAsia="Calibri" w:hAnsi="Arial" w:cs="Arial"/>
          <w:noProof/>
          <w:sz w:val="20"/>
          <w:szCs w:val="22"/>
          <w:bdr w:val="nil"/>
          <w:lang w:eastAsia="en-US"/>
        </w:rPr>
        <w:t>Sutarties įvykdymo užtikrinimo sąlygos:</w:t>
      </w:r>
      <w:bookmarkStart w:id="2" w:name="_Ref88653618"/>
      <w:bookmarkEnd w:id="1"/>
    </w:p>
    <w:p w14:paraId="003FD916" w14:textId="77777777" w:rsidR="00866960" w:rsidRPr="007222C4" w:rsidRDefault="00866960" w:rsidP="00987B6C">
      <w:pPr>
        <w:numPr>
          <w:ilvl w:val="2"/>
          <w:numId w:val="4"/>
        </w:numPr>
        <w:pBdr>
          <w:top w:val="nil"/>
          <w:left w:val="nil"/>
          <w:bottom w:val="nil"/>
          <w:right w:val="nil"/>
          <w:between w:val="nil"/>
          <w:bar w:val="nil"/>
        </w:pBdr>
        <w:spacing w:after="0"/>
        <w:ind w:left="0" w:firstLine="709"/>
        <w:contextualSpacing/>
        <w:jc w:val="both"/>
        <w:rPr>
          <w:rFonts w:ascii="Arial" w:eastAsia="Calibri" w:hAnsi="Arial" w:cs="Arial"/>
          <w:noProof/>
          <w:sz w:val="20"/>
          <w:szCs w:val="22"/>
          <w:bdr w:val="nil"/>
          <w:lang w:eastAsia="en-US"/>
        </w:rPr>
      </w:pPr>
      <w:r w:rsidRPr="007222C4">
        <w:rPr>
          <w:rFonts w:ascii="Arial" w:eastAsia="Calibri" w:hAnsi="Arial" w:cs="Arial"/>
          <w:noProof/>
          <w:sz w:val="20"/>
          <w:szCs w:val="22"/>
          <w:bdr w:val="nil"/>
          <w:lang w:eastAsia="en-US"/>
        </w:rPr>
        <w:t xml:space="preserve">Sutarties įvykdymo užtikrinimas turi būti </w:t>
      </w:r>
      <w:r w:rsidRPr="00BB2521">
        <w:rPr>
          <w:rFonts w:ascii="Arial" w:eastAsia="Calibri" w:hAnsi="Arial" w:cs="Arial"/>
          <w:b/>
          <w:noProof/>
          <w:sz w:val="20"/>
          <w:szCs w:val="22"/>
          <w:bdr w:val="nil"/>
          <w:lang w:eastAsia="en-US"/>
        </w:rPr>
        <w:t>besąlyginis, neatšaukiamas, pirmo pareikalavimo</w:t>
      </w:r>
      <w:r w:rsidRPr="007222C4">
        <w:rPr>
          <w:rFonts w:ascii="Arial" w:eastAsia="Calibri" w:hAnsi="Arial" w:cs="Arial"/>
          <w:noProof/>
          <w:sz w:val="20"/>
          <w:szCs w:val="22"/>
          <w:bdr w:val="nil"/>
          <w:lang w:eastAsia="en-US"/>
        </w:rPr>
        <w:t xml:space="preserve"> įsipareigojimas sumokėti Užsakovui jo reikalaujamą sumą, jeigu Užsakovas pateikia mokėjimo reikalavimą ir jame nurodo, (i) kad Teikėjas pažeidė savo įsipareigojimą (-us) pagal Sutarties sąlygas, ir (ii) Teikėjo padarytus pažeidimus, įskaitant nesumokėtas netesybas už Paslaugų teikimo vėlavimą. </w:t>
      </w:r>
    </w:p>
    <w:p w14:paraId="2C77D73E" w14:textId="77777777" w:rsidR="00866960" w:rsidRPr="007222C4" w:rsidRDefault="00866960" w:rsidP="00987B6C">
      <w:pPr>
        <w:numPr>
          <w:ilvl w:val="2"/>
          <w:numId w:val="4"/>
        </w:numPr>
        <w:pBdr>
          <w:top w:val="nil"/>
          <w:left w:val="nil"/>
          <w:bottom w:val="nil"/>
          <w:right w:val="nil"/>
          <w:between w:val="nil"/>
          <w:bar w:val="nil"/>
        </w:pBdr>
        <w:spacing w:after="0"/>
        <w:ind w:left="0" w:firstLine="709"/>
        <w:contextualSpacing/>
        <w:jc w:val="both"/>
        <w:rPr>
          <w:rFonts w:ascii="Arial" w:eastAsia="Calibri" w:hAnsi="Arial" w:cs="Arial"/>
          <w:noProof/>
          <w:sz w:val="20"/>
          <w:szCs w:val="22"/>
          <w:bdr w:val="nil"/>
          <w:lang w:eastAsia="en-US"/>
        </w:rPr>
      </w:pPr>
      <w:r w:rsidRPr="007222C4">
        <w:rPr>
          <w:rFonts w:ascii="Arial" w:eastAsia="Calibri" w:hAnsi="Arial" w:cs="Arial"/>
          <w:noProof/>
          <w:sz w:val="20"/>
          <w:szCs w:val="22"/>
          <w:bdr w:val="nil"/>
          <w:lang w:eastAsia="en-US"/>
        </w:rPr>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0C892C7C" w14:textId="77777777" w:rsidR="00866960" w:rsidRPr="007222C4" w:rsidRDefault="00866960" w:rsidP="00987B6C">
      <w:pPr>
        <w:numPr>
          <w:ilvl w:val="2"/>
          <w:numId w:val="4"/>
        </w:numPr>
        <w:pBdr>
          <w:top w:val="nil"/>
          <w:left w:val="nil"/>
          <w:bottom w:val="nil"/>
          <w:right w:val="nil"/>
          <w:between w:val="nil"/>
          <w:bar w:val="nil"/>
        </w:pBdr>
        <w:spacing w:after="0"/>
        <w:ind w:left="0" w:firstLine="709"/>
        <w:contextualSpacing/>
        <w:jc w:val="both"/>
        <w:rPr>
          <w:rFonts w:ascii="Arial" w:eastAsia="Calibri" w:hAnsi="Arial" w:cs="Arial"/>
          <w:noProof/>
          <w:sz w:val="20"/>
          <w:szCs w:val="22"/>
          <w:bdr w:val="nil"/>
          <w:lang w:eastAsia="en-US"/>
        </w:rPr>
      </w:pPr>
      <w:r w:rsidRPr="007222C4">
        <w:rPr>
          <w:rFonts w:ascii="Arial" w:eastAsia="Calibri" w:hAnsi="Arial" w:cs="Arial"/>
          <w:noProof/>
          <w:sz w:val="20"/>
          <w:szCs w:val="22"/>
          <w:bdr w:val="nil"/>
          <w:lang w:eastAsia="en-US"/>
        </w:rPr>
        <w:t>Sutarties įvykdymo užtikrinimas turi būti surašytas lietuvių arba anglų kalba (ir išverstas į lietuvių kalbą);</w:t>
      </w:r>
      <w:bookmarkStart w:id="3" w:name="_Ref88862929"/>
    </w:p>
    <w:p w14:paraId="057C5370" w14:textId="77777777" w:rsidR="00866960" w:rsidRPr="007222C4" w:rsidRDefault="00866960" w:rsidP="00987B6C">
      <w:pPr>
        <w:numPr>
          <w:ilvl w:val="2"/>
          <w:numId w:val="4"/>
        </w:numPr>
        <w:pBdr>
          <w:top w:val="nil"/>
          <w:left w:val="nil"/>
          <w:bottom w:val="nil"/>
          <w:right w:val="nil"/>
          <w:between w:val="nil"/>
          <w:bar w:val="nil"/>
        </w:pBdr>
        <w:spacing w:after="0"/>
        <w:ind w:left="0" w:firstLine="709"/>
        <w:contextualSpacing/>
        <w:jc w:val="both"/>
        <w:rPr>
          <w:rFonts w:ascii="Arial" w:eastAsia="Calibri" w:hAnsi="Arial" w:cs="Arial"/>
          <w:noProof/>
          <w:sz w:val="20"/>
          <w:szCs w:val="22"/>
          <w:bdr w:val="nil"/>
          <w:lang w:eastAsia="en-US"/>
        </w:rPr>
      </w:pPr>
      <w:r w:rsidRPr="00BB2521">
        <w:rPr>
          <w:rFonts w:ascii="Arial" w:eastAsia="Calibri" w:hAnsi="Arial" w:cs="Arial"/>
          <w:b/>
          <w:noProof/>
          <w:sz w:val="20"/>
          <w:szCs w:val="22"/>
          <w:bdr w:val="nil"/>
          <w:lang w:eastAsia="en-US"/>
        </w:rPr>
        <w:t>Sutarties įvykdymo užtikrinimo suma turi būti ne mažesnė, negu 10 procentų nuo sutarties vertės be PVM</w:t>
      </w:r>
      <w:r w:rsidRPr="007222C4">
        <w:rPr>
          <w:rFonts w:ascii="Arial" w:eastAsia="Calibri" w:hAnsi="Arial" w:cs="Arial"/>
          <w:noProof/>
          <w:sz w:val="20"/>
          <w:szCs w:val="22"/>
          <w:bdr w:val="nil"/>
          <w:lang w:eastAsia="en-US"/>
        </w:rPr>
        <w:t>. Jeigu vykdant Sutartį Sutarties kaina tampa didesnė negu pradinės sutarties vertė, Teikėjas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Teikėjas privalo tokia pačia tvarka padidinti Sutarties įvykdymo užtikrinimo sumą kiekvieną kartą, kai padidėja Sutarties kaina;</w:t>
      </w:r>
      <w:bookmarkEnd w:id="2"/>
      <w:bookmarkEnd w:id="3"/>
      <w:r w:rsidRPr="007222C4">
        <w:rPr>
          <w:rFonts w:ascii="Arial" w:eastAsia="Calibri" w:hAnsi="Arial" w:cs="Arial"/>
          <w:noProof/>
          <w:sz w:val="20"/>
          <w:szCs w:val="22"/>
          <w:bdr w:val="nil"/>
          <w:lang w:eastAsia="en-US"/>
        </w:rPr>
        <w:t xml:space="preserve"> Užsakovas turi teisę sulaikyti mokėjimus Teikėjui iki tol, kol Teikėjas pateikia Užsakovui Sutarties įvykdymo užtikrinimą, kurio suma yra padidinta. Užsakovas turi teisę sulaikyti ne daugiau, negu suma, kuria Teikėjas privalo padidinti Sutarties įvykdymo užtikrinimą.</w:t>
      </w:r>
    </w:p>
    <w:p w14:paraId="0D99A09E" w14:textId="77777777" w:rsidR="00866960" w:rsidRPr="007222C4" w:rsidRDefault="00866960" w:rsidP="00987B6C">
      <w:pPr>
        <w:numPr>
          <w:ilvl w:val="2"/>
          <w:numId w:val="4"/>
        </w:numPr>
        <w:pBdr>
          <w:top w:val="nil"/>
          <w:left w:val="nil"/>
          <w:bottom w:val="nil"/>
          <w:right w:val="nil"/>
          <w:between w:val="nil"/>
          <w:bar w:val="nil"/>
        </w:pBdr>
        <w:spacing w:after="0"/>
        <w:ind w:left="0" w:firstLine="709"/>
        <w:contextualSpacing/>
        <w:jc w:val="both"/>
        <w:rPr>
          <w:rFonts w:ascii="Arial" w:eastAsia="Calibri" w:hAnsi="Arial" w:cs="Arial"/>
          <w:noProof/>
          <w:sz w:val="20"/>
          <w:szCs w:val="22"/>
          <w:bdr w:val="nil"/>
          <w:lang w:eastAsia="en-US"/>
        </w:rPr>
      </w:pPr>
      <w:r w:rsidRPr="007222C4">
        <w:rPr>
          <w:rFonts w:ascii="Arial" w:eastAsia="Calibri" w:hAnsi="Arial" w:cs="Arial"/>
          <w:noProof/>
          <w:sz w:val="20"/>
          <w:szCs w:val="22"/>
          <w:bdr w:val="nil"/>
          <w:lang w:eastAsia="en-US"/>
        </w:rPr>
        <w:t xml:space="preserve">Užsakovo sutikimu gali būti pateikiami keli daliniai Sutarties įvykdymo užtikrinimai, kurių bendra suma yra ne mažesnė, nei reikalaujama. Teikėjo sutartinių įsipareigojimų neįvykdymo atveju Teikėjas turi teisę nurodyti Užsakovui, pagal kurį dalinį Sutarties įvykdymo užtikrinimą Užsakovas turėtų pateikti reikalavimą </w:t>
      </w:r>
      <w:r w:rsidRPr="007222C4">
        <w:rPr>
          <w:rFonts w:ascii="Arial" w:eastAsia="Calibri" w:hAnsi="Arial" w:cs="Arial"/>
          <w:noProof/>
          <w:sz w:val="20"/>
          <w:szCs w:val="22"/>
          <w:bdr w:val="nil"/>
          <w:lang w:eastAsia="en-US"/>
        </w:rPr>
        <w:lastRenderedPageBreak/>
        <w:t xml:space="preserve">pirmiausiai, bet tai neriboja Užsakovo teisės pateikti reikalavimus pagal kitus dalinius Sutarties įvykdymo užtikrinimus; </w:t>
      </w:r>
    </w:p>
    <w:p w14:paraId="59B39853" w14:textId="77777777" w:rsidR="00866960" w:rsidRPr="007222C4" w:rsidRDefault="00866960" w:rsidP="00987B6C">
      <w:pPr>
        <w:numPr>
          <w:ilvl w:val="2"/>
          <w:numId w:val="4"/>
        </w:numPr>
        <w:pBdr>
          <w:top w:val="nil"/>
          <w:left w:val="nil"/>
          <w:bottom w:val="nil"/>
          <w:right w:val="nil"/>
          <w:between w:val="nil"/>
          <w:bar w:val="nil"/>
        </w:pBdr>
        <w:spacing w:after="0"/>
        <w:ind w:left="0" w:firstLine="709"/>
        <w:contextualSpacing/>
        <w:jc w:val="both"/>
        <w:rPr>
          <w:rFonts w:ascii="Arial" w:eastAsia="Calibri" w:hAnsi="Arial" w:cs="Arial"/>
          <w:noProof/>
          <w:sz w:val="20"/>
          <w:szCs w:val="22"/>
          <w:bdr w:val="nil"/>
          <w:lang w:eastAsia="en-US"/>
        </w:rPr>
      </w:pPr>
      <w:r w:rsidRPr="007222C4">
        <w:rPr>
          <w:rFonts w:ascii="Arial" w:eastAsia="Calibri" w:hAnsi="Arial" w:cs="Arial"/>
          <w:noProof/>
          <w:sz w:val="20"/>
          <w:szCs w:val="22"/>
          <w:bdr w:val="nil"/>
          <w:lang w:eastAsia="en-US"/>
        </w:rPr>
        <w:t>Sutarties įvykdymo užtikrinimo suma turi būti nurodoma ir išmokama eurais;</w:t>
      </w:r>
    </w:p>
    <w:p w14:paraId="59E79A91" w14:textId="7A4F3374" w:rsidR="00866960" w:rsidRPr="007222C4" w:rsidRDefault="00866960" w:rsidP="00987B6C">
      <w:pPr>
        <w:numPr>
          <w:ilvl w:val="2"/>
          <w:numId w:val="4"/>
        </w:numPr>
        <w:pBdr>
          <w:top w:val="nil"/>
          <w:left w:val="nil"/>
          <w:bottom w:val="nil"/>
          <w:right w:val="nil"/>
          <w:between w:val="nil"/>
          <w:bar w:val="nil"/>
        </w:pBdr>
        <w:spacing w:after="0"/>
        <w:ind w:left="0" w:firstLine="709"/>
        <w:contextualSpacing/>
        <w:jc w:val="both"/>
        <w:rPr>
          <w:rFonts w:ascii="Arial" w:eastAsia="Calibri" w:hAnsi="Arial" w:cs="Arial"/>
          <w:noProof/>
          <w:sz w:val="20"/>
          <w:szCs w:val="22"/>
          <w:bdr w:val="nil"/>
          <w:lang w:eastAsia="en-US"/>
        </w:rPr>
      </w:pPr>
      <w:r w:rsidRPr="007222C4">
        <w:rPr>
          <w:rFonts w:ascii="Arial" w:eastAsia="Calibri" w:hAnsi="Arial" w:cs="Arial"/>
          <w:noProof/>
          <w:sz w:val="20"/>
          <w:szCs w:val="22"/>
          <w:bdr w:val="nil"/>
          <w:lang w:eastAsia="en-US"/>
        </w:rPr>
        <w:t>Reikalaujama pagal Sutarties įvykdymo užtikrinimą suma turi būti išmokama ne vėliau nei per 10 dienų po Užsakovo mokėjimo reikalavimo pateikimo garantui</w:t>
      </w:r>
      <w:r w:rsidR="00495BD6">
        <w:rPr>
          <w:rFonts w:ascii="Arial" w:eastAsia="Calibri" w:hAnsi="Arial" w:cs="Arial"/>
          <w:noProof/>
          <w:sz w:val="20"/>
          <w:szCs w:val="22"/>
          <w:bdr w:val="nil"/>
          <w:lang w:eastAsia="en-US"/>
        </w:rPr>
        <w:t xml:space="preserve"> arba draudikui</w:t>
      </w:r>
      <w:r w:rsidRPr="007222C4">
        <w:rPr>
          <w:rFonts w:ascii="Arial" w:eastAsia="Calibri" w:hAnsi="Arial" w:cs="Arial"/>
          <w:noProof/>
          <w:sz w:val="20"/>
          <w:szCs w:val="22"/>
          <w:bdr w:val="nil"/>
          <w:lang w:eastAsia="en-US"/>
        </w:rPr>
        <w:t>;</w:t>
      </w:r>
    </w:p>
    <w:p w14:paraId="25219487" w14:textId="77777777" w:rsidR="00866960" w:rsidRPr="007222C4" w:rsidRDefault="00866960" w:rsidP="00987B6C">
      <w:pPr>
        <w:numPr>
          <w:ilvl w:val="2"/>
          <w:numId w:val="4"/>
        </w:numPr>
        <w:pBdr>
          <w:top w:val="nil"/>
          <w:left w:val="nil"/>
          <w:bottom w:val="nil"/>
          <w:right w:val="nil"/>
          <w:between w:val="nil"/>
          <w:bar w:val="nil"/>
        </w:pBdr>
        <w:spacing w:after="0"/>
        <w:ind w:left="0" w:firstLine="709"/>
        <w:contextualSpacing/>
        <w:jc w:val="both"/>
        <w:rPr>
          <w:rFonts w:ascii="Arial" w:eastAsia="Calibri" w:hAnsi="Arial" w:cs="Arial"/>
          <w:noProof/>
          <w:sz w:val="20"/>
          <w:szCs w:val="22"/>
          <w:bdr w:val="nil"/>
          <w:lang w:eastAsia="en-US"/>
        </w:rPr>
      </w:pPr>
      <w:r w:rsidRPr="007222C4">
        <w:rPr>
          <w:rFonts w:ascii="Arial" w:eastAsia="Calibri" w:hAnsi="Arial" w:cs="Arial"/>
          <w:noProof/>
          <w:sz w:val="20"/>
          <w:szCs w:val="22"/>
          <w:bdr w:val="nil"/>
          <w:lang w:eastAsia="en-US"/>
        </w:rPr>
        <w:t>Sutarties įvykdymo užtikrinimas turi įsigalioti ne vėliau negu jo pateikimo Užsakovui dieną;</w:t>
      </w:r>
      <w:bookmarkStart w:id="4" w:name="_Ref93605755"/>
      <w:bookmarkStart w:id="5" w:name="_Ref88653633"/>
    </w:p>
    <w:bookmarkEnd w:id="4"/>
    <w:bookmarkEnd w:id="5"/>
    <w:p w14:paraId="59D490DC" w14:textId="3391A35D" w:rsidR="00495BD6" w:rsidRPr="00B03029" w:rsidRDefault="00987B6C" w:rsidP="00987B6C">
      <w:pPr>
        <w:pBdr>
          <w:top w:val="nil"/>
          <w:left w:val="nil"/>
          <w:bottom w:val="nil"/>
          <w:right w:val="nil"/>
          <w:between w:val="nil"/>
          <w:bar w:val="nil"/>
        </w:pBdr>
        <w:spacing w:after="0"/>
        <w:ind w:firstLine="709"/>
        <w:contextualSpacing/>
        <w:jc w:val="both"/>
        <w:rPr>
          <w:rFonts w:ascii="Arial" w:eastAsia="Arial Unicode MS" w:hAnsi="Arial" w:cs="Arial"/>
          <w:iCs/>
          <w:noProof/>
          <w:sz w:val="20"/>
          <w:szCs w:val="22"/>
          <w:bdr w:val="nil"/>
          <w:lang w:eastAsia="en-US"/>
        </w:rPr>
      </w:pPr>
      <w:r>
        <w:rPr>
          <w:rFonts w:ascii="Arial" w:eastAsia="Arial Unicode MS" w:hAnsi="Arial" w:cs="Arial"/>
          <w:iCs/>
          <w:noProof/>
          <w:sz w:val="20"/>
          <w:szCs w:val="22"/>
          <w:bdr w:val="nil"/>
          <w:lang w:eastAsia="en-US"/>
        </w:rPr>
        <w:t>4.2.9.</w:t>
      </w:r>
      <w:r>
        <w:rPr>
          <w:rFonts w:ascii="Arial" w:eastAsia="Arial Unicode MS" w:hAnsi="Arial" w:cs="Arial"/>
          <w:iCs/>
          <w:noProof/>
          <w:sz w:val="20"/>
          <w:szCs w:val="22"/>
          <w:bdr w:val="nil"/>
          <w:lang w:eastAsia="en-US"/>
        </w:rPr>
        <w:tab/>
      </w:r>
      <w:r w:rsidR="00495BD6" w:rsidRPr="00B03029">
        <w:rPr>
          <w:rFonts w:ascii="Arial" w:eastAsia="Arial Unicode MS" w:hAnsi="Arial" w:cs="Arial"/>
          <w:iCs/>
          <w:noProof/>
          <w:sz w:val="20"/>
          <w:szCs w:val="22"/>
          <w:bdr w:val="nil"/>
          <w:lang w:eastAsia="en-US"/>
        </w:rPr>
        <w:t>Jeigu likus 30 dienų iki Sutarties įvykdymo užtikrinimo galiojimo pabaigos paaiškėja, kad Sutarties įvykdymo užtikrinime nurodytas jo galiojimo terminas yra trumpesnis nei reikalaujama, Teikėjas privalo pratęsti Sutarties įvykdymo užtikrinimo galiojimą ir pateikti Užsakovui tai patvirtinantį dokumentą ne vėliau negu likus 14 dienų iki Sutarties įvykdymo užtikrinimo galiojimo pabaigos;</w:t>
      </w:r>
    </w:p>
    <w:p w14:paraId="4AC62C40" w14:textId="77777777" w:rsidR="00495BD6" w:rsidRPr="00B03029" w:rsidRDefault="00495BD6" w:rsidP="00987B6C">
      <w:pPr>
        <w:pBdr>
          <w:top w:val="nil"/>
          <w:left w:val="nil"/>
          <w:bottom w:val="nil"/>
          <w:right w:val="nil"/>
          <w:between w:val="nil"/>
          <w:bar w:val="nil"/>
        </w:pBdr>
        <w:spacing w:after="0"/>
        <w:ind w:firstLine="709"/>
        <w:contextualSpacing/>
        <w:jc w:val="both"/>
        <w:rPr>
          <w:rFonts w:ascii="Arial" w:eastAsia="Arial Unicode MS" w:hAnsi="Arial" w:cs="Arial"/>
          <w:iCs/>
          <w:noProof/>
          <w:sz w:val="20"/>
          <w:szCs w:val="22"/>
          <w:bdr w:val="nil"/>
          <w:lang w:eastAsia="en-US"/>
        </w:rPr>
      </w:pPr>
      <w:r>
        <w:rPr>
          <w:rFonts w:ascii="Arial" w:eastAsia="Arial Unicode MS" w:hAnsi="Arial" w:cs="Arial"/>
          <w:iCs/>
          <w:noProof/>
          <w:sz w:val="20"/>
          <w:szCs w:val="22"/>
          <w:bdr w:val="nil"/>
          <w:lang w:eastAsia="en-US"/>
        </w:rPr>
        <w:t xml:space="preserve">4.2.10. </w:t>
      </w:r>
      <w:r w:rsidRPr="00B03029">
        <w:rPr>
          <w:rFonts w:ascii="Arial" w:eastAsia="Arial Unicode MS" w:hAnsi="Arial" w:cs="Arial"/>
          <w:iCs/>
          <w:noProof/>
          <w:sz w:val="20"/>
          <w:szCs w:val="22"/>
          <w:bdr w:val="nil"/>
          <w:lang w:eastAsia="en-US"/>
        </w:rPr>
        <w:t>Jeigu Užsakovas laiku negauna Sutarties įvykdymo užtikrinimo pratęsimą patvirtinančio dokumento, Užsakovas turi teisę pareikalauti sumokėti visą Sutarties įvykdymo užtikrinimo sumą, kad ją pasiliktų kaip Teikėjo sutartinių įsipareigojimų įvykdymo užtikrinimą (užstatą) ir ja pasinaudotų, jeigu Teikėjas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paslaugų perdavimo-priėmimo aktas, Teikėjas nepratęsė užtikrinimo galiojimo termino ir (arba) nepateikė Užsakovui tą patvirtinančio dokumento likus 14 dienų iki užtikrinimo galiojimo pabaigos;</w:t>
      </w:r>
    </w:p>
    <w:p w14:paraId="2F9C7568" w14:textId="243200F6" w:rsidR="00495BD6" w:rsidRPr="00B03029" w:rsidRDefault="00987B6C" w:rsidP="00987B6C">
      <w:pPr>
        <w:pBdr>
          <w:top w:val="nil"/>
          <w:left w:val="nil"/>
          <w:bottom w:val="nil"/>
          <w:right w:val="nil"/>
          <w:between w:val="nil"/>
          <w:bar w:val="nil"/>
        </w:pBdr>
        <w:spacing w:after="0"/>
        <w:ind w:firstLine="709"/>
        <w:contextualSpacing/>
        <w:jc w:val="both"/>
        <w:rPr>
          <w:rFonts w:ascii="Arial" w:eastAsia="Arial Unicode MS" w:hAnsi="Arial" w:cs="Arial"/>
          <w:iCs/>
          <w:noProof/>
          <w:sz w:val="20"/>
          <w:szCs w:val="22"/>
          <w:bdr w:val="nil"/>
          <w:lang w:eastAsia="en-US"/>
        </w:rPr>
      </w:pPr>
      <w:r>
        <w:rPr>
          <w:rFonts w:ascii="Arial" w:eastAsia="Arial Unicode MS" w:hAnsi="Arial" w:cs="Arial"/>
          <w:iCs/>
          <w:noProof/>
          <w:sz w:val="20"/>
          <w:szCs w:val="22"/>
          <w:bdr w:val="nil"/>
          <w:lang w:eastAsia="en-US"/>
        </w:rPr>
        <w:t>4.2.11.</w:t>
      </w:r>
      <w:r>
        <w:rPr>
          <w:rFonts w:ascii="Arial" w:eastAsia="Arial Unicode MS" w:hAnsi="Arial" w:cs="Arial"/>
          <w:iCs/>
          <w:noProof/>
          <w:sz w:val="20"/>
          <w:szCs w:val="22"/>
          <w:bdr w:val="nil"/>
          <w:lang w:eastAsia="en-US"/>
        </w:rPr>
        <w:tab/>
      </w:r>
      <w:r w:rsidR="00495BD6" w:rsidRPr="00B03029">
        <w:rPr>
          <w:rFonts w:ascii="Arial" w:eastAsia="Arial Unicode MS" w:hAnsi="Arial" w:cs="Arial"/>
          <w:iCs/>
          <w:noProof/>
          <w:sz w:val="20"/>
          <w:szCs w:val="22"/>
          <w:bdr w:val="nil"/>
          <w:lang w:eastAsia="en-US"/>
        </w:rPr>
        <w:t>Sutarties įvykdymo užtikrinime turi būti numatytas garanto besąlyginis įsipareigojimas sumokėti Užsakovui jo mokėjimo reikalavime nurodytą sumą tiek kompensuoti Užsakovo jau patirtoms išlaidoms dėl Teikėjo pažeidimų, tiek apmokėti realioms būsimoms Užsakovo išlaidoms;</w:t>
      </w:r>
    </w:p>
    <w:p w14:paraId="2050EEAD" w14:textId="785DE235" w:rsidR="00495BD6" w:rsidRPr="00B03029" w:rsidRDefault="00987B6C" w:rsidP="00987B6C">
      <w:pPr>
        <w:pBdr>
          <w:top w:val="nil"/>
          <w:left w:val="nil"/>
          <w:bottom w:val="nil"/>
          <w:right w:val="nil"/>
          <w:between w:val="nil"/>
          <w:bar w:val="nil"/>
        </w:pBdr>
        <w:spacing w:after="0"/>
        <w:ind w:firstLine="709"/>
        <w:contextualSpacing/>
        <w:jc w:val="both"/>
        <w:rPr>
          <w:rFonts w:ascii="Arial" w:eastAsia="Arial Unicode MS" w:hAnsi="Arial" w:cs="Arial"/>
          <w:iCs/>
          <w:noProof/>
          <w:sz w:val="20"/>
          <w:szCs w:val="22"/>
          <w:bdr w:val="nil"/>
          <w:lang w:eastAsia="en-US"/>
        </w:rPr>
      </w:pPr>
      <w:r>
        <w:rPr>
          <w:rFonts w:ascii="Arial" w:eastAsia="Arial Unicode MS" w:hAnsi="Arial" w:cs="Arial"/>
          <w:iCs/>
          <w:noProof/>
          <w:sz w:val="20"/>
          <w:szCs w:val="22"/>
          <w:bdr w:val="nil"/>
          <w:lang w:eastAsia="en-US"/>
        </w:rPr>
        <w:t>4.2.12.</w:t>
      </w:r>
      <w:r>
        <w:rPr>
          <w:rFonts w:ascii="Arial" w:eastAsia="Arial Unicode MS" w:hAnsi="Arial" w:cs="Arial"/>
          <w:iCs/>
          <w:noProof/>
          <w:sz w:val="20"/>
          <w:szCs w:val="22"/>
          <w:bdr w:val="nil"/>
          <w:lang w:eastAsia="en-US"/>
        </w:rPr>
        <w:tab/>
      </w:r>
      <w:r w:rsidR="00495BD6" w:rsidRPr="00B03029">
        <w:rPr>
          <w:rFonts w:ascii="Arial" w:eastAsia="Arial Unicode MS" w:hAnsi="Arial" w:cs="Arial"/>
          <w:iCs/>
          <w:noProof/>
          <w:sz w:val="20"/>
          <w:szCs w:val="22"/>
          <w:bdr w:val="nil"/>
          <w:lang w:eastAsia="en-US"/>
        </w:rPr>
        <w:t xml:space="preserve">Sutarties įvykdymo užtikrinimo suma gali būti mažinama tik garanto išmokėtomis sumomis; </w:t>
      </w:r>
    </w:p>
    <w:p w14:paraId="5BE118CB" w14:textId="153F6B10" w:rsidR="00495BD6" w:rsidRPr="00B03029" w:rsidRDefault="00987B6C" w:rsidP="00987B6C">
      <w:pPr>
        <w:pBdr>
          <w:top w:val="nil"/>
          <w:left w:val="nil"/>
          <w:bottom w:val="nil"/>
          <w:right w:val="nil"/>
          <w:between w:val="nil"/>
          <w:bar w:val="nil"/>
        </w:pBdr>
        <w:spacing w:after="0"/>
        <w:ind w:firstLine="709"/>
        <w:contextualSpacing/>
        <w:jc w:val="both"/>
        <w:rPr>
          <w:rFonts w:ascii="Arial" w:eastAsia="Arial Unicode MS" w:hAnsi="Arial" w:cs="Arial"/>
          <w:iCs/>
          <w:noProof/>
          <w:sz w:val="20"/>
          <w:szCs w:val="22"/>
          <w:bdr w:val="nil"/>
          <w:lang w:eastAsia="en-US"/>
        </w:rPr>
      </w:pPr>
      <w:r>
        <w:rPr>
          <w:rFonts w:ascii="Arial" w:eastAsia="Arial Unicode MS" w:hAnsi="Arial" w:cs="Arial"/>
          <w:iCs/>
          <w:noProof/>
          <w:sz w:val="20"/>
          <w:szCs w:val="22"/>
          <w:bdr w:val="nil"/>
          <w:lang w:eastAsia="en-US"/>
        </w:rPr>
        <w:t>4.3.</w:t>
      </w:r>
      <w:r>
        <w:rPr>
          <w:rFonts w:ascii="Arial" w:eastAsia="Arial Unicode MS" w:hAnsi="Arial" w:cs="Arial"/>
          <w:iCs/>
          <w:noProof/>
          <w:sz w:val="20"/>
          <w:szCs w:val="22"/>
          <w:bdr w:val="nil"/>
          <w:lang w:eastAsia="en-US"/>
        </w:rPr>
        <w:tab/>
      </w:r>
      <w:r w:rsidR="00495BD6" w:rsidRPr="00B03029">
        <w:rPr>
          <w:rFonts w:ascii="Arial" w:eastAsia="Arial Unicode MS" w:hAnsi="Arial" w:cs="Arial"/>
          <w:iCs/>
          <w:noProof/>
          <w:sz w:val="20"/>
          <w:szCs w:val="22"/>
          <w:bdr w:val="nil"/>
          <w:lang w:eastAsia="en-US"/>
        </w:rPr>
        <w:t>Teikėjas turi užtikrinti, kad Sutarties įvykdymo užtikrinimas būtų galiojantis ir įvykdomas ne trumpiau kaip 30 dienų po Sutartyje numatyto Paslaugų perdavimo - priėmimo akto įforminimo dienos.</w:t>
      </w:r>
    </w:p>
    <w:p w14:paraId="78A642DA" w14:textId="10A6A60E" w:rsidR="00866960" w:rsidRPr="007222C4" w:rsidRDefault="00987B6C" w:rsidP="00987B6C">
      <w:pPr>
        <w:pBdr>
          <w:top w:val="nil"/>
          <w:left w:val="nil"/>
          <w:bottom w:val="nil"/>
          <w:right w:val="nil"/>
          <w:between w:val="nil"/>
          <w:bar w:val="nil"/>
        </w:pBdr>
        <w:spacing w:after="0"/>
        <w:ind w:firstLine="709"/>
        <w:contextualSpacing/>
        <w:jc w:val="both"/>
        <w:rPr>
          <w:rFonts w:ascii="Arial" w:eastAsia="Calibri" w:hAnsi="Arial" w:cs="Arial"/>
          <w:noProof/>
          <w:sz w:val="20"/>
          <w:szCs w:val="22"/>
          <w:bdr w:val="nil"/>
          <w:lang w:eastAsia="en-US"/>
        </w:rPr>
      </w:pPr>
      <w:r>
        <w:rPr>
          <w:rFonts w:ascii="Arial" w:eastAsia="Arial Unicode MS" w:hAnsi="Arial" w:cs="Arial"/>
          <w:iCs/>
          <w:noProof/>
          <w:sz w:val="20"/>
          <w:szCs w:val="22"/>
          <w:bdr w:val="nil"/>
          <w:lang w:eastAsia="en-US"/>
        </w:rPr>
        <w:t>4.4.</w:t>
      </w:r>
      <w:r>
        <w:rPr>
          <w:rFonts w:ascii="Arial" w:eastAsia="Arial Unicode MS" w:hAnsi="Arial" w:cs="Arial"/>
          <w:iCs/>
          <w:noProof/>
          <w:sz w:val="20"/>
          <w:szCs w:val="22"/>
          <w:bdr w:val="nil"/>
          <w:lang w:eastAsia="en-US"/>
        </w:rPr>
        <w:tab/>
      </w:r>
      <w:r w:rsidR="00495BD6" w:rsidRPr="00B03029">
        <w:rPr>
          <w:rFonts w:ascii="Arial" w:eastAsia="Arial Unicode MS" w:hAnsi="Arial" w:cs="Arial"/>
          <w:iCs/>
          <w:noProof/>
          <w:sz w:val="20"/>
          <w:szCs w:val="22"/>
          <w:bdr w:val="nil"/>
          <w:lang w:eastAsia="en-US"/>
        </w:rPr>
        <w:t>Užsakovas turi grąžinti Teikėjui Sutarties įvykdymo užtikrinimo dokumentą per 30 kalendorinių dienų po Paslaugų perdavimo - priėmimo akto įforminimo dienos, gavus rašytinį Teikėjo prašymą.</w:t>
      </w:r>
    </w:p>
    <w:p w14:paraId="1D5F99A3" w14:textId="77777777" w:rsidR="00407CD4" w:rsidRDefault="00407CD4">
      <w:pPr>
        <w:pStyle w:val="Sraopastraipa"/>
        <w:rPr>
          <w:rFonts w:ascii="Arial" w:eastAsia="Times New Roman" w:hAnsi="Arial" w:cs="Arial"/>
          <w:b/>
          <w:color w:val="000000"/>
          <w:sz w:val="20"/>
          <w:szCs w:val="22"/>
          <w:lang w:eastAsia="en-US"/>
        </w:rPr>
      </w:pPr>
    </w:p>
    <w:p w14:paraId="7795C02D" w14:textId="77777777" w:rsidR="00407CD4" w:rsidRPr="007222C4" w:rsidRDefault="00407CD4">
      <w:pPr>
        <w:pStyle w:val="Sraopastraipa"/>
        <w:rPr>
          <w:rFonts w:ascii="Arial" w:eastAsia="Times New Roman" w:hAnsi="Arial" w:cs="Arial"/>
          <w:b/>
          <w:color w:val="000000"/>
          <w:sz w:val="20"/>
          <w:szCs w:val="22"/>
          <w:lang w:eastAsia="en-US"/>
        </w:rPr>
      </w:pPr>
    </w:p>
    <w:p w14:paraId="46FA86DE" w14:textId="77777777" w:rsidR="00146B7E" w:rsidRPr="007222C4" w:rsidRDefault="00146B7E">
      <w:pPr>
        <w:numPr>
          <w:ilvl w:val="0"/>
          <w:numId w:val="1"/>
        </w:numPr>
        <w:spacing w:after="0"/>
        <w:contextualSpacing/>
        <w:jc w:val="center"/>
        <w:rPr>
          <w:rFonts w:ascii="Arial" w:eastAsia="Arial Unicode MS" w:hAnsi="Arial" w:cs="Arial"/>
          <w:b/>
          <w:noProof/>
          <w:color w:val="000000"/>
          <w:sz w:val="20"/>
          <w:szCs w:val="22"/>
          <w:bdr w:val="none" w:sz="0" w:space="0" w:color="auto" w:frame="1"/>
          <w:lang w:eastAsia="en-US"/>
        </w:rPr>
      </w:pPr>
      <w:r w:rsidRPr="007222C4">
        <w:rPr>
          <w:rFonts w:ascii="Arial" w:eastAsia="Arial Unicode MS" w:hAnsi="Arial" w:cs="Arial"/>
          <w:b/>
          <w:noProof/>
          <w:color w:val="000000"/>
          <w:sz w:val="20"/>
          <w:szCs w:val="22"/>
          <w:bdr w:val="none" w:sz="0" w:space="0" w:color="auto" w:frame="1"/>
          <w:lang w:eastAsia="en-US"/>
        </w:rPr>
        <w:t xml:space="preserve"> Šalių atsakomybė</w:t>
      </w:r>
    </w:p>
    <w:p w14:paraId="1414CAB1" w14:textId="77777777" w:rsidR="00146B7E" w:rsidRPr="007222C4" w:rsidRDefault="00146B7E">
      <w:pPr>
        <w:spacing w:after="0"/>
        <w:rPr>
          <w:rFonts w:ascii="Arial" w:eastAsia="Times New Roman" w:hAnsi="Arial" w:cs="Arial"/>
          <w:sz w:val="20"/>
          <w:szCs w:val="22"/>
          <w:lang w:eastAsia="en-US"/>
        </w:rPr>
      </w:pPr>
    </w:p>
    <w:p w14:paraId="6E83AFC6" w14:textId="521A6EA3" w:rsidR="00495BD6" w:rsidRDefault="00495BD6" w:rsidP="00987B6C">
      <w:pPr>
        <w:pStyle w:val="Sraopastraipa"/>
        <w:numPr>
          <w:ilvl w:val="1"/>
          <w:numId w:val="1"/>
        </w:numPr>
        <w:tabs>
          <w:tab w:val="left" w:pos="1418"/>
        </w:tabs>
        <w:spacing w:after="0"/>
        <w:ind w:left="0" w:right="-79" w:firstLine="709"/>
        <w:jc w:val="both"/>
        <w:rPr>
          <w:rFonts w:ascii="Arial" w:eastAsia="Times New Roman" w:hAnsi="Arial" w:cs="Arial"/>
          <w:color w:val="000000"/>
          <w:sz w:val="20"/>
          <w:szCs w:val="22"/>
          <w:lang w:eastAsia="en-US"/>
        </w:rPr>
      </w:pPr>
      <w:r w:rsidRPr="0077027C">
        <w:rPr>
          <w:rFonts w:ascii="Arial" w:eastAsia="Times New Roman" w:hAnsi="Arial" w:cs="Arial"/>
          <w:color w:val="000000"/>
          <w:sz w:val="20"/>
          <w:szCs w:val="22"/>
          <w:lang w:eastAsia="en-US"/>
        </w:rPr>
        <w:t>Jeigu Užsakovas vėluoja sumokėti Teikėjui priklausančias sumas Sutartyje nustatytais terminais,</w:t>
      </w:r>
      <w:r>
        <w:rPr>
          <w:rFonts w:ascii="Arial" w:eastAsia="Times New Roman" w:hAnsi="Arial" w:cs="Arial"/>
          <w:color w:val="000000"/>
          <w:sz w:val="20"/>
          <w:szCs w:val="22"/>
          <w:lang w:eastAsia="en-US"/>
        </w:rPr>
        <w:t xml:space="preserve"> Teikėjui pareikalavus, moka Tei</w:t>
      </w:r>
      <w:r w:rsidRPr="0077027C">
        <w:rPr>
          <w:rFonts w:ascii="Arial" w:eastAsia="Times New Roman" w:hAnsi="Arial" w:cs="Arial"/>
          <w:color w:val="000000"/>
          <w:sz w:val="20"/>
          <w:szCs w:val="22"/>
          <w:lang w:eastAsia="en-US"/>
        </w:rPr>
        <w:t xml:space="preserve">kėjui </w:t>
      </w:r>
      <w:r w:rsidRPr="0077027C">
        <w:rPr>
          <w:rFonts w:ascii="Arial" w:eastAsia="Times New Roman" w:hAnsi="Arial" w:cs="Arial"/>
          <w:b/>
          <w:color w:val="000000"/>
          <w:sz w:val="20"/>
          <w:szCs w:val="22"/>
          <w:lang w:eastAsia="en-US"/>
        </w:rPr>
        <w:t>0,1</w:t>
      </w:r>
      <w:r w:rsidRPr="0077027C">
        <w:rPr>
          <w:rFonts w:ascii="Arial" w:eastAsia="Times New Roman" w:hAnsi="Arial" w:cs="Arial"/>
          <w:color w:val="000000"/>
          <w:sz w:val="20"/>
          <w:szCs w:val="22"/>
          <w:lang w:eastAsia="en-US"/>
        </w:rPr>
        <w:t xml:space="preserve"> (vienos dešimtosios) procentų delspinigius nuo neapmokėtos sąskaitos dydžio, už kiekvieną uždelstą dieną.</w:t>
      </w:r>
    </w:p>
    <w:p w14:paraId="20CA76A5" w14:textId="7CB0674A" w:rsidR="001F61FE" w:rsidRPr="007222C4" w:rsidRDefault="00987B6C" w:rsidP="00987B6C">
      <w:pPr>
        <w:tabs>
          <w:tab w:val="left" w:pos="1418"/>
        </w:tabs>
        <w:spacing w:after="0"/>
        <w:ind w:right="-79" w:firstLine="709"/>
        <w:jc w:val="both"/>
        <w:rPr>
          <w:rFonts w:ascii="Arial" w:eastAsia="Times New Roman" w:hAnsi="Arial" w:cs="Arial"/>
          <w:color w:val="000000"/>
          <w:sz w:val="20"/>
          <w:szCs w:val="22"/>
          <w:lang w:eastAsia="en-US"/>
        </w:rPr>
      </w:pPr>
      <w:r>
        <w:rPr>
          <w:rFonts w:ascii="Arial" w:eastAsia="Times New Roman" w:hAnsi="Arial" w:cs="Arial"/>
          <w:color w:val="000000"/>
          <w:sz w:val="20"/>
          <w:szCs w:val="22"/>
          <w:lang w:eastAsia="en-US"/>
        </w:rPr>
        <w:t>5.2.</w:t>
      </w:r>
      <w:r>
        <w:rPr>
          <w:rFonts w:ascii="Arial" w:eastAsia="Times New Roman" w:hAnsi="Arial" w:cs="Arial"/>
          <w:color w:val="000000"/>
          <w:sz w:val="20"/>
          <w:szCs w:val="22"/>
          <w:lang w:eastAsia="en-US"/>
        </w:rPr>
        <w:tab/>
      </w:r>
      <w:r w:rsidR="00866960" w:rsidRPr="007222C4">
        <w:rPr>
          <w:rFonts w:ascii="Arial" w:eastAsia="Times New Roman" w:hAnsi="Arial" w:cs="Arial"/>
          <w:color w:val="000000"/>
          <w:sz w:val="20"/>
          <w:szCs w:val="22"/>
          <w:lang w:eastAsia="en-US"/>
        </w:rPr>
        <w:t xml:space="preserve">Teikėjui vėluojant teikti Paslaugas pagal Paslaugų teikimo grafiką, Užsakovas turi teisę be oficialaus įspėjimo ir neribodamas kitų savo teisių gynimo </w:t>
      </w:r>
      <w:r w:rsidR="009D766F">
        <w:rPr>
          <w:rFonts w:ascii="Arial" w:eastAsia="Times New Roman" w:hAnsi="Arial" w:cs="Arial"/>
          <w:color w:val="000000"/>
          <w:sz w:val="20"/>
          <w:szCs w:val="22"/>
          <w:lang w:eastAsia="en-US"/>
        </w:rPr>
        <w:t>priemonių pradėti skaičiuoti Tei</w:t>
      </w:r>
      <w:r w:rsidR="00866960" w:rsidRPr="007222C4">
        <w:rPr>
          <w:rFonts w:ascii="Arial" w:eastAsia="Times New Roman" w:hAnsi="Arial" w:cs="Arial"/>
          <w:color w:val="000000"/>
          <w:sz w:val="20"/>
          <w:szCs w:val="22"/>
          <w:lang w:eastAsia="en-US"/>
        </w:rPr>
        <w:t xml:space="preserve">kėjui </w:t>
      </w:r>
      <w:r w:rsidR="00866960" w:rsidRPr="007222C4">
        <w:rPr>
          <w:rFonts w:ascii="Arial" w:eastAsia="Times New Roman" w:hAnsi="Arial" w:cs="Arial"/>
          <w:b/>
          <w:color w:val="000000"/>
          <w:sz w:val="20"/>
          <w:szCs w:val="22"/>
          <w:lang w:eastAsia="en-US"/>
        </w:rPr>
        <w:t>50,00 Eur (penkiasdešimties eurų)</w:t>
      </w:r>
      <w:r w:rsidR="00866960" w:rsidRPr="007222C4">
        <w:rPr>
          <w:rFonts w:ascii="Arial" w:eastAsia="Times New Roman" w:hAnsi="Arial" w:cs="Arial"/>
          <w:color w:val="000000"/>
          <w:sz w:val="20"/>
          <w:szCs w:val="22"/>
          <w:lang w:eastAsia="en-US"/>
        </w:rPr>
        <w:t xml:space="preserve"> baudą už kiekvieną uždelstą dieną. Bauda netaiko</w:t>
      </w:r>
      <w:r w:rsidR="009D766F">
        <w:rPr>
          <w:rFonts w:ascii="Arial" w:eastAsia="Times New Roman" w:hAnsi="Arial" w:cs="Arial"/>
          <w:color w:val="000000"/>
          <w:sz w:val="20"/>
          <w:szCs w:val="22"/>
          <w:lang w:eastAsia="en-US"/>
        </w:rPr>
        <w:t>ma, kai vėluojama dėl ne nuo Tei</w:t>
      </w:r>
      <w:r w:rsidR="00866960" w:rsidRPr="007222C4">
        <w:rPr>
          <w:rFonts w:ascii="Arial" w:eastAsia="Times New Roman" w:hAnsi="Arial" w:cs="Arial"/>
          <w:color w:val="000000"/>
          <w:sz w:val="20"/>
          <w:szCs w:val="22"/>
          <w:lang w:eastAsia="en-US"/>
        </w:rPr>
        <w:t>kė</w:t>
      </w:r>
      <w:r w:rsidR="009D766F">
        <w:rPr>
          <w:rFonts w:ascii="Arial" w:eastAsia="Times New Roman" w:hAnsi="Arial" w:cs="Arial"/>
          <w:color w:val="000000"/>
          <w:sz w:val="20"/>
          <w:szCs w:val="22"/>
          <w:lang w:eastAsia="en-US"/>
        </w:rPr>
        <w:t>jo priklausančių aplinkybių, Tei</w:t>
      </w:r>
      <w:r w:rsidR="00866960" w:rsidRPr="007222C4">
        <w:rPr>
          <w:rFonts w:ascii="Arial" w:eastAsia="Times New Roman" w:hAnsi="Arial" w:cs="Arial"/>
          <w:color w:val="000000"/>
          <w:sz w:val="20"/>
          <w:szCs w:val="22"/>
          <w:lang w:eastAsia="en-US"/>
        </w:rPr>
        <w:t xml:space="preserve">kėjui pateikus vėlavimo priežastis pagrindžiančius dokumentus. </w:t>
      </w:r>
    </w:p>
    <w:p w14:paraId="12365D41" w14:textId="6BFB8237" w:rsidR="001F61FE" w:rsidRPr="007222C4" w:rsidRDefault="00987B6C" w:rsidP="00987B6C">
      <w:pPr>
        <w:tabs>
          <w:tab w:val="left" w:pos="1418"/>
        </w:tabs>
        <w:spacing w:after="0"/>
        <w:ind w:right="-79" w:firstLine="709"/>
        <w:jc w:val="both"/>
        <w:rPr>
          <w:rFonts w:ascii="Arial" w:eastAsia="Times New Roman" w:hAnsi="Arial" w:cs="Arial"/>
          <w:color w:val="000000"/>
          <w:sz w:val="20"/>
          <w:szCs w:val="22"/>
          <w:lang w:eastAsia="en-US"/>
        </w:rPr>
      </w:pPr>
      <w:r>
        <w:rPr>
          <w:rFonts w:ascii="Arial" w:eastAsia="Times New Roman" w:hAnsi="Arial" w:cs="Arial"/>
          <w:color w:val="000000"/>
          <w:sz w:val="20"/>
          <w:szCs w:val="22"/>
          <w:lang w:eastAsia="en-US"/>
        </w:rPr>
        <w:t>5.3.</w:t>
      </w:r>
      <w:r>
        <w:rPr>
          <w:rFonts w:ascii="Arial" w:eastAsia="Times New Roman" w:hAnsi="Arial" w:cs="Arial"/>
          <w:color w:val="000000"/>
          <w:sz w:val="20"/>
          <w:szCs w:val="22"/>
          <w:lang w:eastAsia="en-US"/>
        </w:rPr>
        <w:tab/>
      </w:r>
      <w:r w:rsidR="001F61FE" w:rsidRPr="007222C4">
        <w:rPr>
          <w:rFonts w:ascii="Arial" w:eastAsia="Times New Roman" w:hAnsi="Arial" w:cs="Arial"/>
          <w:color w:val="000000"/>
          <w:sz w:val="20"/>
          <w:szCs w:val="22"/>
          <w:lang w:eastAsia="en-US"/>
        </w:rPr>
        <w:t>Jei apskaičiuotos baudos viršija 20 %  (dvidešimt procentų)  bendros Sutarties kainos, Užsakovas gali, prieš tai raštu įspėjęs Teikėją:</w:t>
      </w:r>
    </w:p>
    <w:p w14:paraId="4AA43AC3" w14:textId="34BE8C58" w:rsidR="001F61FE" w:rsidRPr="007222C4" w:rsidRDefault="00987B6C" w:rsidP="00987B6C">
      <w:pPr>
        <w:tabs>
          <w:tab w:val="left" w:pos="1418"/>
        </w:tabs>
        <w:spacing w:after="0"/>
        <w:ind w:right="-79" w:firstLine="709"/>
        <w:jc w:val="both"/>
        <w:rPr>
          <w:rFonts w:ascii="Arial" w:eastAsia="Times New Roman" w:hAnsi="Arial" w:cs="Arial"/>
          <w:color w:val="000000"/>
          <w:sz w:val="20"/>
          <w:szCs w:val="22"/>
          <w:lang w:eastAsia="en-US"/>
        </w:rPr>
      </w:pPr>
      <w:r>
        <w:rPr>
          <w:rFonts w:ascii="Arial" w:eastAsia="Times New Roman" w:hAnsi="Arial" w:cs="Arial"/>
          <w:color w:val="000000"/>
          <w:sz w:val="20"/>
          <w:szCs w:val="22"/>
          <w:lang w:eastAsia="en-US"/>
        </w:rPr>
        <w:t>5.3.1.</w:t>
      </w:r>
      <w:r>
        <w:rPr>
          <w:rFonts w:ascii="Arial" w:eastAsia="Times New Roman" w:hAnsi="Arial" w:cs="Arial"/>
          <w:color w:val="000000"/>
          <w:sz w:val="20"/>
          <w:szCs w:val="22"/>
          <w:lang w:eastAsia="en-US"/>
        </w:rPr>
        <w:tab/>
      </w:r>
      <w:r w:rsidR="001F61FE" w:rsidRPr="007222C4">
        <w:rPr>
          <w:rFonts w:ascii="Arial" w:eastAsia="Times New Roman" w:hAnsi="Arial" w:cs="Arial"/>
          <w:color w:val="000000"/>
          <w:sz w:val="20"/>
          <w:szCs w:val="22"/>
          <w:lang w:eastAsia="en-US"/>
        </w:rPr>
        <w:t>išskaičiuoti baudų sumą iš Teikėjui mokėtinų sumų;</w:t>
      </w:r>
    </w:p>
    <w:p w14:paraId="196F34DE" w14:textId="0AB7F927" w:rsidR="001F61FE" w:rsidRPr="007222C4" w:rsidRDefault="00987B6C" w:rsidP="00987B6C">
      <w:pPr>
        <w:tabs>
          <w:tab w:val="left" w:pos="1418"/>
        </w:tabs>
        <w:spacing w:after="0"/>
        <w:ind w:right="-79" w:firstLine="709"/>
        <w:jc w:val="both"/>
        <w:rPr>
          <w:rFonts w:ascii="Arial" w:eastAsia="Times New Roman" w:hAnsi="Arial" w:cs="Arial"/>
          <w:color w:val="000000"/>
          <w:sz w:val="20"/>
          <w:szCs w:val="22"/>
          <w:lang w:eastAsia="en-US"/>
        </w:rPr>
      </w:pPr>
      <w:r>
        <w:rPr>
          <w:rFonts w:ascii="Arial" w:eastAsia="Times New Roman" w:hAnsi="Arial" w:cs="Arial"/>
          <w:color w:val="000000"/>
          <w:sz w:val="20"/>
          <w:szCs w:val="22"/>
          <w:lang w:eastAsia="en-US"/>
        </w:rPr>
        <w:t>5.3.2.</w:t>
      </w:r>
      <w:r>
        <w:rPr>
          <w:rFonts w:ascii="Arial" w:eastAsia="Times New Roman" w:hAnsi="Arial" w:cs="Arial"/>
          <w:color w:val="000000"/>
          <w:sz w:val="20"/>
          <w:szCs w:val="22"/>
          <w:lang w:eastAsia="en-US"/>
        </w:rPr>
        <w:tab/>
      </w:r>
      <w:r w:rsidR="001F61FE" w:rsidRPr="007222C4">
        <w:rPr>
          <w:rFonts w:ascii="Arial" w:eastAsia="Times New Roman" w:hAnsi="Arial" w:cs="Arial"/>
          <w:color w:val="000000"/>
          <w:sz w:val="20"/>
          <w:szCs w:val="22"/>
          <w:lang w:eastAsia="en-US"/>
        </w:rPr>
        <w:t>nutraukti Sutartį.</w:t>
      </w:r>
    </w:p>
    <w:p w14:paraId="5A4BDCF2" w14:textId="6C4B305F" w:rsidR="00AF3FEB" w:rsidRPr="007222C4" w:rsidRDefault="00987B6C" w:rsidP="00987B6C">
      <w:pPr>
        <w:tabs>
          <w:tab w:val="left" w:pos="1418"/>
        </w:tabs>
        <w:spacing w:after="0"/>
        <w:ind w:right="-79" w:firstLine="709"/>
        <w:jc w:val="both"/>
        <w:rPr>
          <w:rFonts w:ascii="Arial" w:eastAsia="Times New Roman" w:hAnsi="Arial" w:cs="Arial"/>
          <w:color w:val="000000"/>
          <w:sz w:val="20"/>
          <w:szCs w:val="22"/>
          <w:lang w:eastAsia="en-US"/>
        </w:rPr>
      </w:pPr>
      <w:r>
        <w:rPr>
          <w:rFonts w:ascii="Arial" w:eastAsia="Times New Roman" w:hAnsi="Arial" w:cs="Arial"/>
          <w:color w:val="000000"/>
          <w:sz w:val="20"/>
          <w:szCs w:val="22"/>
          <w:lang w:eastAsia="en-US"/>
        </w:rPr>
        <w:t>5.4.</w:t>
      </w:r>
      <w:r>
        <w:rPr>
          <w:rFonts w:ascii="Arial" w:eastAsia="Times New Roman" w:hAnsi="Arial" w:cs="Arial"/>
          <w:color w:val="000000"/>
          <w:sz w:val="20"/>
          <w:szCs w:val="22"/>
          <w:lang w:eastAsia="en-US"/>
        </w:rPr>
        <w:tab/>
      </w:r>
      <w:r w:rsidR="00AF3FEB" w:rsidRPr="007222C4">
        <w:rPr>
          <w:rFonts w:ascii="Arial" w:eastAsia="Times New Roman" w:hAnsi="Arial" w:cs="Arial"/>
          <w:color w:val="000000"/>
          <w:sz w:val="20"/>
          <w:szCs w:val="22"/>
          <w:lang w:eastAsia="en-US"/>
        </w:rPr>
        <w:t>Teikėjo civilinė atsakomybė privalo būti apdrausta pagal Lietuvos Respublikos statybos įstatymo reikal</w:t>
      </w:r>
      <w:r w:rsidR="009D766F">
        <w:rPr>
          <w:rFonts w:ascii="Arial" w:eastAsia="Times New Roman" w:hAnsi="Arial" w:cs="Arial"/>
          <w:color w:val="000000"/>
          <w:sz w:val="20"/>
          <w:szCs w:val="22"/>
          <w:lang w:eastAsia="en-US"/>
        </w:rPr>
        <w:t>avimus. Užsakovui paprašius, Tei</w:t>
      </w:r>
      <w:r w:rsidR="00AF3FEB" w:rsidRPr="007222C4">
        <w:rPr>
          <w:rFonts w:ascii="Arial" w:eastAsia="Times New Roman" w:hAnsi="Arial" w:cs="Arial"/>
          <w:color w:val="000000"/>
          <w:sz w:val="20"/>
          <w:szCs w:val="22"/>
          <w:lang w:eastAsia="en-US"/>
        </w:rPr>
        <w:t>kėjas privalo pateikti civilinės atsakomybės draudimo faktą įrodančius dokumentus.</w:t>
      </w:r>
    </w:p>
    <w:p w14:paraId="2B6827E0" w14:textId="77777777" w:rsidR="00146B7E" w:rsidRPr="007222C4" w:rsidRDefault="00146B7E">
      <w:pPr>
        <w:spacing w:after="0"/>
        <w:ind w:right="-79" w:firstLine="567"/>
        <w:jc w:val="both"/>
        <w:rPr>
          <w:rFonts w:ascii="Arial" w:eastAsia="Times New Roman" w:hAnsi="Arial" w:cs="Arial"/>
          <w:color w:val="000000"/>
          <w:sz w:val="20"/>
          <w:szCs w:val="22"/>
          <w:lang w:eastAsia="en-US"/>
        </w:rPr>
      </w:pPr>
    </w:p>
    <w:p w14:paraId="55CE8ECC" w14:textId="77777777" w:rsidR="00146B7E" w:rsidRPr="007222C4" w:rsidRDefault="00146B7E">
      <w:pPr>
        <w:numPr>
          <w:ilvl w:val="0"/>
          <w:numId w:val="1"/>
        </w:numPr>
        <w:spacing w:after="0"/>
        <w:contextualSpacing/>
        <w:jc w:val="center"/>
        <w:rPr>
          <w:rFonts w:ascii="Arial" w:eastAsia="Arial Unicode MS" w:hAnsi="Arial" w:cs="Arial"/>
          <w:b/>
          <w:noProof/>
          <w:color w:val="000000"/>
          <w:sz w:val="20"/>
          <w:szCs w:val="22"/>
          <w:bdr w:val="none" w:sz="0" w:space="0" w:color="auto" w:frame="1"/>
          <w:lang w:eastAsia="en-US"/>
        </w:rPr>
      </w:pPr>
      <w:r w:rsidRPr="007222C4">
        <w:rPr>
          <w:rFonts w:ascii="Arial" w:eastAsia="Arial Unicode MS" w:hAnsi="Arial" w:cs="Arial"/>
          <w:b/>
          <w:noProof/>
          <w:color w:val="000000"/>
          <w:sz w:val="20"/>
          <w:szCs w:val="22"/>
          <w:bdr w:val="none" w:sz="0" w:space="0" w:color="auto" w:frame="1"/>
          <w:lang w:eastAsia="en-US"/>
        </w:rPr>
        <w:t>Susirašinėjimas</w:t>
      </w:r>
    </w:p>
    <w:p w14:paraId="7048FA74" w14:textId="77777777" w:rsidR="00146B7E" w:rsidRPr="007222C4" w:rsidRDefault="00146B7E">
      <w:pPr>
        <w:spacing w:after="0"/>
        <w:rPr>
          <w:rFonts w:ascii="Arial" w:eastAsia="Times New Roman" w:hAnsi="Arial" w:cs="Arial"/>
          <w:color w:val="000000"/>
          <w:sz w:val="20"/>
          <w:szCs w:val="22"/>
          <w:lang w:eastAsia="en-US"/>
        </w:rPr>
      </w:pPr>
    </w:p>
    <w:p w14:paraId="3ABD25E2" w14:textId="4D37220B" w:rsidR="00146B7E" w:rsidRPr="007222C4" w:rsidRDefault="00987B6C" w:rsidP="00987B6C">
      <w:pPr>
        <w:spacing w:after="0"/>
        <w:ind w:firstLine="709"/>
        <w:jc w:val="both"/>
        <w:rPr>
          <w:rFonts w:ascii="Arial" w:eastAsia="Times New Roman" w:hAnsi="Arial" w:cs="Arial"/>
          <w:color w:val="000000"/>
          <w:sz w:val="20"/>
          <w:szCs w:val="22"/>
          <w:lang w:eastAsia="en-US"/>
        </w:rPr>
      </w:pPr>
      <w:r>
        <w:rPr>
          <w:rFonts w:ascii="Arial" w:eastAsia="Times New Roman" w:hAnsi="Arial" w:cs="Arial"/>
          <w:color w:val="000000"/>
          <w:sz w:val="20"/>
          <w:szCs w:val="22"/>
          <w:lang w:eastAsia="en-US"/>
        </w:rPr>
        <w:t>6.1.</w:t>
      </w:r>
      <w:r>
        <w:rPr>
          <w:rFonts w:ascii="Arial" w:eastAsia="Times New Roman" w:hAnsi="Arial" w:cs="Arial"/>
          <w:color w:val="000000"/>
          <w:sz w:val="20"/>
          <w:szCs w:val="22"/>
          <w:lang w:eastAsia="en-US"/>
        </w:rPr>
        <w:tab/>
      </w:r>
      <w:r w:rsidR="00146B7E" w:rsidRPr="007222C4">
        <w:rPr>
          <w:rFonts w:ascii="Arial" w:eastAsia="Times New Roman" w:hAnsi="Arial" w:cs="Arial"/>
          <w:color w:val="000000"/>
          <w:sz w:val="20"/>
          <w:szCs w:val="22"/>
          <w:lang w:eastAsia="en-US"/>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05631EC1" w14:textId="26DBE5FC" w:rsidR="00146B7E" w:rsidRPr="007222C4" w:rsidRDefault="00987B6C" w:rsidP="00987B6C">
      <w:pPr>
        <w:spacing w:after="0"/>
        <w:ind w:firstLine="709"/>
        <w:jc w:val="both"/>
        <w:rPr>
          <w:rFonts w:ascii="Arial" w:eastAsia="Times New Roman" w:hAnsi="Arial" w:cs="Arial"/>
          <w:color w:val="000000"/>
          <w:sz w:val="20"/>
          <w:szCs w:val="22"/>
          <w:lang w:eastAsia="en-US"/>
        </w:rPr>
      </w:pPr>
      <w:r>
        <w:rPr>
          <w:rFonts w:ascii="Arial" w:eastAsia="Times New Roman" w:hAnsi="Arial" w:cs="Arial"/>
          <w:color w:val="000000"/>
          <w:sz w:val="20"/>
          <w:szCs w:val="22"/>
          <w:lang w:eastAsia="en-US"/>
        </w:rPr>
        <w:t>6.2.</w:t>
      </w:r>
      <w:r>
        <w:rPr>
          <w:rFonts w:ascii="Arial" w:eastAsia="Times New Roman" w:hAnsi="Arial" w:cs="Arial"/>
          <w:color w:val="000000"/>
          <w:sz w:val="20"/>
          <w:szCs w:val="22"/>
          <w:lang w:eastAsia="en-US"/>
        </w:rPr>
        <w:tab/>
      </w:r>
      <w:r w:rsidR="00146B7E" w:rsidRPr="007222C4">
        <w:rPr>
          <w:rFonts w:ascii="Arial" w:eastAsia="Times New Roman" w:hAnsi="Arial" w:cs="Arial"/>
          <w:color w:val="000000"/>
          <w:sz w:val="20"/>
          <w:szCs w:val="22"/>
          <w:lang w:eastAsia="en-US"/>
        </w:rPr>
        <w:t>Šalių paskirti asmenys, atsakingi už sutarties vykdymą:</w:t>
      </w:r>
    </w:p>
    <w:p w14:paraId="469F88D0" w14:textId="77777777" w:rsidR="00146B7E" w:rsidRPr="007222C4" w:rsidRDefault="00146B7E">
      <w:pPr>
        <w:spacing w:after="0"/>
        <w:ind w:firstLine="567"/>
        <w:jc w:val="both"/>
        <w:rPr>
          <w:rFonts w:ascii="Arial" w:eastAsia="Times New Roman" w:hAnsi="Arial" w:cs="Arial"/>
          <w:color w:val="000000"/>
          <w:sz w:val="20"/>
          <w:szCs w:val="22"/>
          <w:lang w:eastAsia="en-US"/>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8"/>
        <w:gridCol w:w="3909"/>
        <w:gridCol w:w="3640"/>
      </w:tblGrid>
      <w:tr w:rsidR="00146B7E" w:rsidRPr="00407CD4" w14:paraId="3AB44CD8" w14:textId="77777777" w:rsidTr="0086150C">
        <w:trPr>
          <w:trHeight w:val="283"/>
        </w:trPr>
        <w:tc>
          <w:tcPr>
            <w:tcW w:w="2018" w:type="dxa"/>
            <w:tcBorders>
              <w:top w:val="single" w:sz="4" w:space="0" w:color="auto"/>
              <w:left w:val="single" w:sz="4" w:space="0" w:color="auto"/>
              <w:bottom w:val="single" w:sz="4" w:space="0" w:color="auto"/>
              <w:right w:val="single" w:sz="4" w:space="0" w:color="auto"/>
            </w:tcBorders>
          </w:tcPr>
          <w:p w14:paraId="71505DF7" w14:textId="77777777" w:rsidR="00146B7E" w:rsidRPr="007222C4" w:rsidRDefault="00146B7E">
            <w:pPr>
              <w:spacing w:after="0"/>
              <w:jc w:val="both"/>
              <w:rPr>
                <w:rFonts w:ascii="Arial" w:eastAsia="Times New Roman" w:hAnsi="Arial" w:cs="Arial"/>
                <w:b/>
                <w:color w:val="000000"/>
                <w:sz w:val="20"/>
                <w:szCs w:val="22"/>
                <w:lang w:eastAsia="en-US"/>
              </w:rPr>
            </w:pPr>
          </w:p>
        </w:tc>
        <w:tc>
          <w:tcPr>
            <w:tcW w:w="3909" w:type="dxa"/>
            <w:tcBorders>
              <w:top w:val="single" w:sz="4" w:space="0" w:color="auto"/>
              <w:left w:val="single" w:sz="4" w:space="0" w:color="auto"/>
              <w:bottom w:val="single" w:sz="4" w:space="0" w:color="auto"/>
              <w:right w:val="single" w:sz="4" w:space="0" w:color="auto"/>
            </w:tcBorders>
            <w:hideMark/>
          </w:tcPr>
          <w:p w14:paraId="3331B4BB" w14:textId="77777777" w:rsidR="00146B7E" w:rsidRPr="007222C4" w:rsidRDefault="00CF679D">
            <w:pPr>
              <w:spacing w:after="0"/>
              <w:jc w:val="both"/>
              <w:rPr>
                <w:rFonts w:ascii="Arial" w:eastAsia="Times New Roman" w:hAnsi="Arial" w:cs="Arial"/>
                <w:b/>
                <w:color w:val="000000"/>
                <w:sz w:val="20"/>
                <w:szCs w:val="22"/>
                <w:lang w:eastAsia="en-US"/>
              </w:rPr>
            </w:pPr>
            <w:r w:rsidRPr="007222C4">
              <w:rPr>
                <w:rFonts w:ascii="Arial" w:eastAsia="Times New Roman" w:hAnsi="Arial" w:cs="Arial"/>
                <w:b/>
                <w:sz w:val="20"/>
                <w:szCs w:val="22"/>
              </w:rPr>
              <w:t xml:space="preserve">Užsakovo </w:t>
            </w:r>
            <w:r w:rsidR="00146B7E" w:rsidRPr="007222C4">
              <w:rPr>
                <w:rFonts w:ascii="Arial" w:eastAsia="Times New Roman" w:hAnsi="Arial" w:cs="Arial"/>
                <w:b/>
                <w:sz w:val="20"/>
                <w:szCs w:val="22"/>
              </w:rPr>
              <w:t>atsakingas asmuo</w:t>
            </w:r>
          </w:p>
        </w:tc>
        <w:tc>
          <w:tcPr>
            <w:tcW w:w="3640" w:type="dxa"/>
            <w:tcBorders>
              <w:top w:val="single" w:sz="4" w:space="0" w:color="auto"/>
              <w:left w:val="single" w:sz="4" w:space="0" w:color="auto"/>
              <w:bottom w:val="single" w:sz="4" w:space="0" w:color="auto"/>
              <w:right w:val="single" w:sz="4" w:space="0" w:color="auto"/>
            </w:tcBorders>
            <w:hideMark/>
          </w:tcPr>
          <w:p w14:paraId="14EF4845" w14:textId="77777777" w:rsidR="00146B7E" w:rsidRPr="007222C4" w:rsidRDefault="00146B7E">
            <w:pPr>
              <w:spacing w:after="0"/>
              <w:jc w:val="both"/>
              <w:rPr>
                <w:rFonts w:ascii="Arial" w:eastAsia="Times New Roman" w:hAnsi="Arial" w:cs="Arial"/>
                <w:b/>
                <w:color w:val="000000"/>
                <w:sz w:val="20"/>
                <w:szCs w:val="22"/>
                <w:lang w:eastAsia="en-US"/>
              </w:rPr>
            </w:pPr>
            <w:r w:rsidRPr="007222C4">
              <w:rPr>
                <w:rFonts w:ascii="Arial" w:eastAsia="Times New Roman" w:hAnsi="Arial" w:cs="Arial"/>
                <w:b/>
                <w:sz w:val="20"/>
                <w:szCs w:val="22"/>
              </w:rPr>
              <w:t>Teikėjo atsakingas asmuo</w:t>
            </w:r>
          </w:p>
        </w:tc>
      </w:tr>
      <w:tr w:rsidR="007F7494" w:rsidRPr="00407CD4" w14:paraId="432EC9B2" w14:textId="77777777" w:rsidTr="007F7494">
        <w:trPr>
          <w:trHeight w:val="267"/>
        </w:trPr>
        <w:tc>
          <w:tcPr>
            <w:tcW w:w="2018" w:type="dxa"/>
            <w:tcBorders>
              <w:top w:val="single" w:sz="4" w:space="0" w:color="auto"/>
              <w:left w:val="single" w:sz="4" w:space="0" w:color="auto"/>
              <w:bottom w:val="single" w:sz="4" w:space="0" w:color="auto"/>
              <w:right w:val="single" w:sz="4" w:space="0" w:color="auto"/>
            </w:tcBorders>
            <w:hideMark/>
          </w:tcPr>
          <w:p w14:paraId="31F4C2C7" w14:textId="77777777" w:rsidR="007F7494" w:rsidRPr="007222C4" w:rsidRDefault="007F7494">
            <w:pPr>
              <w:spacing w:after="0"/>
              <w:jc w:val="both"/>
              <w:rPr>
                <w:rFonts w:ascii="Arial" w:eastAsia="Times New Roman" w:hAnsi="Arial" w:cs="Arial"/>
                <w:color w:val="000000"/>
                <w:sz w:val="20"/>
                <w:szCs w:val="22"/>
                <w:lang w:eastAsia="en-US"/>
              </w:rPr>
            </w:pPr>
            <w:r w:rsidRPr="007222C4">
              <w:rPr>
                <w:rFonts w:ascii="Arial" w:eastAsia="Times New Roman" w:hAnsi="Arial" w:cs="Arial"/>
                <w:color w:val="000000"/>
                <w:sz w:val="20"/>
                <w:szCs w:val="22"/>
                <w:lang w:eastAsia="en-US"/>
              </w:rPr>
              <w:t>Vardas, pavardė</w:t>
            </w:r>
          </w:p>
        </w:tc>
        <w:tc>
          <w:tcPr>
            <w:tcW w:w="3909" w:type="dxa"/>
            <w:tcBorders>
              <w:top w:val="single" w:sz="4" w:space="0" w:color="auto"/>
              <w:left w:val="single" w:sz="4" w:space="0" w:color="auto"/>
              <w:bottom w:val="single" w:sz="4" w:space="0" w:color="auto"/>
              <w:right w:val="single" w:sz="4" w:space="0" w:color="auto"/>
            </w:tcBorders>
          </w:tcPr>
          <w:p w14:paraId="15E10AA3" w14:textId="44340815" w:rsidR="007F7494" w:rsidRPr="007222C4" w:rsidRDefault="00780805">
            <w:pPr>
              <w:spacing w:after="0"/>
              <w:jc w:val="both"/>
              <w:rPr>
                <w:rFonts w:ascii="Arial" w:eastAsia="Times New Roman" w:hAnsi="Arial" w:cs="Arial"/>
                <w:sz w:val="20"/>
                <w:szCs w:val="22"/>
              </w:rPr>
            </w:pPr>
            <w:r>
              <w:rPr>
                <w:rFonts w:ascii="Arial" w:hAnsi="Arial" w:cs="Arial"/>
                <w:sz w:val="20"/>
                <w:szCs w:val="22"/>
              </w:rPr>
              <w:t>Sigutė Bliujienė</w:t>
            </w:r>
          </w:p>
        </w:tc>
        <w:tc>
          <w:tcPr>
            <w:tcW w:w="3640" w:type="dxa"/>
            <w:tcBorders>
              <w:top w:val="single" w:sz="4" w:space="0" w:color="auto"/>
              <w:left w:val="single" w:sz="4" w:space="0" w:color="auto"/>
              <w:bottom w:val="single" w:sz="4" w:space="0" w:color="auto"/>
              <w:right w:val="single" w:sz="4" w:space="0" w:color="auto"/>
            </w:tcBorders>
          </w:tcPr>
          <w:p w14:paraId="7561C77C" w14:textId="77777777" w:rsidR="007F7494" w:rsidRPr="007222C4" w:rsidRDefault="007F7494">
            <w:pPr>
              <w:spacing w:after="0"/>
              <w:jc w:val="both"/>
              <w:rPr>
                <w:rFonts w:ascii="Arial" w:eastAsia="Times New Roman" w:hAnsi="Arial" w:cs="Arial"/>
                <w:color w:val="000000"/>
                <w:sz w:val="20"/>
                <w:szCs w:val="22"/>
                <w:lang w:eastAsia="en-US"/>
              </w:rPr>
            </w:pPr>
          </w:p>
        </w:tc>
      </w:tr>
      <w:tr w:rsidR="007F7494" w:rsidRPr="00407CD4" w14:paraId="39544907" w14:textId="77777777" w:rsidTr="007F7494">
        <w:trPr>
          <w:trHeight w:val="369"/>
        </w:trPr>
        <w:tc>
          <w:tcPr>
            <w:tcW w:w="2018" w:type="dxa"/>
            <w:tcBorders>
              <w:top w:val="single" w:sz="4" w:space="0" w:color="auto"/>
              <w:left w:val="single" w:sz="4" w:space="0" w:color="auto"/>
              <w:bottom w:val="single" w:sz="4" w:space="0" w:color="auto"/>
              <w:right w:val="single" w:sz="4" w:space="0" w:color="auto"/>
            </w:tcBorders>
            <w:hideMark/>
          </w:tcPr>
          <w:p w14:paraId="74FC8FFF" w14:textId="77777777" w:rsidR="007F7494" w:rsidRPr="007222C4" w:rsidRDefault="007F7494">
            <w:pPr>
              <w:spacing w:after="0"/>
              <w:jc w:val="both"/>
              <w:rPr>
                <w:rFonts w:ascii="Arial" w:eastAsia="Times New Roman" w:hAnsi="Arial" w:cs="Arial"/>
                <w:color w:val="000000"/>
                <w:sz w:val="20"/>
                <w:szCs w:val="22"/>
                <w:lang w:eastAsia="en-US"/>
              </w:rPr>
            </w:pPr>
            <w:r w:rsidRPr="007222C4">
              <w:rPr>
                <w:rFonts w:ascii="Arial" w:eastAsia="Times New Roman" w:hAnsi="Arial" w:cs="Arial"/>
                <w:color w:val="000000"/>
                <w:sz w:val="20"/>
                <w:szCs w:val="22"/>
                <w:lang w:eastAsia="en-US"/>
              </w:rPr>
              <w:t>Adresas</w:t>
            </w:r>
          </w:p>
        </w:tc>
        <w:tc>
          <w:tcPr>
            <w:tcW w:w="3909" w:type="dxa"/>
            <w:tcBorders>
              <w:top w:val="single" w:sz="4" w:space="0" w:color="auto"/>
              <w:left w:val="single" w:sz="4" w:space="0" w:color="auto"/>
              <w:bottom w:val="single" w:sz="4" w:space="0" w:color="auto"/>
              <w:right w:val="single" w:sz="4" w:space="0" w:color="auto"/>
            </w:tcBorders>
          </w:tcPr>
          <w:p w14:paraId="182D1DC7" w14:textId="77777777" w:rsidR="007F7494" w:rsidRPr="007222C4" w:rsidRDefault="00AF3FEB">
            <w:pPr>
              <w:spacing w:after="0"/>
              <w:jc w:val="both"/>
              <w:rPr>
                <w:rFonts w:ascii="Arial" w:eastAsia="Times New Roman" w:hAnsi="Arial" w:cs="Arial"/>
                <w:sz w:val="20"/>
                <w:szCs w:val="22"/>
              </w:rPr>
            </w:pPr>
            <w:r w:rsidRPr="007222C4">
              <w:rPr>
                <w:rFonts w:ascii="Arial" w:hAnsi="Arial" w:cs="Arial"/>
                <w:sz w:val="20"/>
                <w:szCs w:val="22"/>
              </w:rPr>
              <w:t>Aukštaičių g. 43, Kaunas</w:t>
            </w:r>
          </w:p>
        </w:tc>
        <w:tc>
          <w:tcPr>
            <w:tcW w:w="3640" w:type="dxa"/>
            <w:tcBorders>
              <w:top w:val="single" w:sz="4" w:space="0" w:color="auto"/>
              <w:left w:val="single" w:sz="4" w:space="0" w:color="auto"/>
              <w:bottom w:val="single" w:sz="4" w:space="0" w:color="auto"/>
              <w:right w:val="single" w:sz="4" w:space="0" w:color="auto"/>
            </w:tcBorders>
          </w:tcPr>
          <w:p w14:paraId="15DC23C0" w14:textId="77777777" w:rsidR="007F7494" w:rsidRPr="007222C4" w:rsidRDefault="007F7494">
            <w:pPr>
              <w:spacing w:after="0"/>
              <w:jc w:val="both"/>
              <w:rPr>
                <w:rFonts w:ascii="Arial" w:eastAsia="Times New Roman" w:hAnsi="Arial" w:cs="Arial"/>
                <w:color w:val="000000"/>
                <w:sz w:val="20"/>
                <w:szCs w:val="22"/>
                <w:lang w:eastAsia="en-US"/>
              </w:rPr>
            </w:pPr>
          </w:p>
        </w:tc>
      </w:tr>
      <w:tr w:rsidR="007F7494" w:rsidRPr="00407CD4" w14:paraId="73AD7B2F" w14:textId="77777777" w:rsidTr="007F7494">
        <w:trPr>
          <w:trHeight w:val="267"/>
        </w:trPr>
        <w:tc>
          <w:tcPr>
            <w:tcW w:w="2018" w:type="dxa"/>
            <w:tcBorders>
              <w:top w:val="single" w:sz="4" w:space="0" w:color="auto"/>
              <w:left w:val="single" w:sz="4" w:space="0" w:color="auto"/>
              <w:bottom w:val="single" w:sz="4" w:space="0" w:color="auto"/>
              <w:right w:val="single" w:sz="4" w:space="0" w:color="auto"/>
            </w:tcBorders>
            <w:hideMark/>
          </w:tcPr>
          <w:p w14:paraId="718267EF" w14:textId="77777777" w:rsidR="007F7494" w:rsidRPr="007222C4" w:rsidRDefault="007F7494">
            <w:pPr>
              <w:spacing w:after="0"/>
              <w:jc w:val="both"/>
              <w:rPr>
                <w:rFonts w:ascii="Arial" w:eastAsia="Times New Roman" w:hAnsi="Arial" w:cs="Arial"/>
                <w:color w:val="000000"/>
                <w:sz w:val="20"/>
                <w:szCs w:val="22"/>
                <w:lang w:eastAsia="en-US"/>
              </w:rPr>
            </w:pPr>
            <w:r w:rsidRPr="007222C4">
              <w:rPr>
                <w:rFonts w:ascii="Arial" w:eastAsia="Times New Roman" w:hAnsi="Arial" w:cs="Arial"/>
                <w:color w:val="000000"/>
                <w:sz w:val="20"/>
                <w:szCs w:val="22"/>
                <w:lang w:eastAsia="en-US"/>
              </w:rPr>
              <w:t>Telefonas</w:t>
            </w:r>
          </w:p>
        </w:tc>
        <w:tc>
          <w:tcPr>
            <w:tcW w:w="3909" w:type="dxa"/>
            <w:tcBorders>
              <w:top w:val="single" w:sz="4" w:space="0" w:color="auto"/>
              <w:left w:val="single" w:sz="4" w:space="0" w:color="auto"/>
              <w:bottom w:val="single" w:sz="4" w:space="0" w:color="auto"/>
              <w:right w:val="single" w:sz="4" w:space="0" w:color="auto"/>
            </w:tcBorders>
          </w:tcPr>
          <w:p w14:paraId="32DA2639" w14:textId="46A29F8D" w:rsidR="007F7494" w:rsidRPr="007222C4" w:rsidRDefault="00AF3FEB" w:rsidP="00780805">
            <w:pPr>
              <w:spacing w:after="0"/>
              <w:jc w:val="both"/>
              <w:rPr>
                <w:rFonts w:ascii="Arial" w:eastAsia="Times New Roman" w:hAnsi="Arial" w:cs="Arial"/>
                <w:sz w:val="20"/>
                <w:szCs w:val="22"/>
              </w:rPr>
            </w:pPr>
            <w:r w:rsidRPr="007222C4">
              <w:rPr>
                <w:rFonts w:ascii="Arial" w:hAnsi="Arial" w:cs="Arial"/>
                <w:sz w:val="20"/>
                <w:szCs w:val="22"/>
              </w:rPr>
              <w:t>+370</w:t>
            </w:r>
            <w:r w:rsidR="00780805">
              <w:rPr>
                <w:rFonts w:ascii="Arial" w:hAnsi="Arial" w:cs="Arial"/>
                <w:sz w:val="20"/>
                <w:szCs w:val="22"/>
              </w:rPr>
              <w:t> </w:t>
            </w:r>
            <w:r w:rsidR="00495BD6">
              <w:rPr>
                <w:rFonts w:ascii="Arial" w:hAnsi="Arial" w:cs="Arial"/>
                <w:sz w:val="20"/>
                <w:szCs w:val="22"/>
              </w:rPr>
              <w:t xml:space="preserve">37 </w:t>
            </w:r>
            <w:r w:rsidR="00780805">
              <w:rPr>
                <w:rFonts w:ascii="Arial" w:hAnsi="Arial" w:cs="Arial"/>
                <w:sz w:val="20"/>
                <w:szCs w:val="22"/>
              </w:rPr>
              <w:t>301 830</w:t>
            </w:r>
          </w:p>
        </w:tc>
        <w:tc>
          <w:tcPr>
            <w:tcW w:w="3640" w:type="dxa"/>
            <w:tcBorders>
              <w:top w:val="single" w:sz="4" w:space="0" w:color="auto"/>
              <w:left w:val="single" w:sz="4" w:space="0" w:color="auto"/>
              <w:bottom w:val="single" w:sz="4" w:space="0" w:color="auto"/>
              <w:right w:val="single" w:sz="4" w:space="0" w:color="auto"/>
            </w:tcBorders>
          </w:tcPr>
          <w:p w14:paraId="75F92FD8" w14:textId="77777777" w:rsidR="007F7494" w:rsidRPr="007222C4" w:rsidRDefault="007F7494">
            <w:pPr>
              <w:spacing w:after="0"/>
              <w:jc w:val="both"/>
              <w:rPr>
                <w:rFonts w:ascii="Arial" w:eastAsia="Times New Roman" w:hAnsi="Arial" w:cs="Arial"/>
                <w:color w:val="000000"/>
                <w:sz w:val="20"/>
                <w:szCs w:val="22"/>
                <w:lang w:eastAsia="en-US"/>
              </w:rPr>
            </w:pPr>
          </w:p>
        </w:tc>
      </w:tr>
      <w:tr w:rsidR="007F7494" w:rsidRPr="00407CD4" w14:paraId="43D43247" w14:textId="77777777" w:rsidTr="007F7494">
        <w:trPr>
          <w:trHeight w:val="267"/>
        </w:trPr>
        <w:tc>
          <w:tcPr>
            <w:tcW w:w="2018" w:type="dxa"/>
            <w:tcBorders>
              <w:top w:val="single" w:sz="4" w:space="0" w:color="auto"/>
              <w:left w:val="single" w:sz="4" w:space="0" w:color="auto"/>
              <w:bottom w:val="single" w:sz="4" w:space="0" w:color="auto"/>
              <w:right w:val="single" w:sz="4" w:space="0" w:color="auto"/>
            </w:tcBorders>
            <w:hideMark/>
          </w:tcPr>
          <w:p w14:paraId="615BB4E1" w14:textId="77777777" w:rsidR="007F7494" w:rsidRPr="007222C4" w:rsidRDefault="007F7494">
            <w:pPr>
              <w:spacing w:after="0"/>
              <w:jc w:val="both"/>
              <w:rPr>
                <w:rFonts w:ascii="Arial" w:eastAsia="Times New Roman" w:hAnsi="Arial" w:cs="Arial"/>
                <w:color w:val="000000"/>
                <w:sz w:val="20"/>
                <w:szCs w:val="22"/>
                <w:lang w:eastAsia="en-US"/>
              </w:rPr>
            </w:pPr>
            <w:r w:rsidRPr="007222C4">
              <w:rPr>
                <w:rFonts w:ascii="Arial" w:eastAsia="Times New Roman" w:hAnsi="Arial" w:cs="Arial"/>
                <w:color w:val="000000"/>
                <w:sz w:val="20"/>
                <w:szCs w:val="22"/>
                <w:lang w:eastAsia="en-US"/>
              </w:rPr>
              <w:t>El. paštas</w:t>
            </w:r>
          </w:p>
        </w:tc>
        <w:tc>
          <w:tcPr>
            <w:tcW w:w="3909" w:type="dxa"/>
            <w:tcBorders>
              <w:top w:val="single" w:sz="4" w:space="0" w:color="auto"/>
              <w:left w:val="single" w:sz="4" w:space="0" w:color="auto"/>
              <w:bottom w:val="single" w:sz="4" w:space="0" w:color="auto"/>
              <w:right w:val="single" w:sz="4" w:space="0" w:color="auto"/>
            </w:tcBorders>
          </w:tcPr>
          <w:p w14:paraId="163710DB" w14:textId="0FBA2632" w:rsidR="007F7494" w:rsidRPr="007222C4" w:rsidRDefault="00A76660">
            <w:pPr>
              <w:tabs>
                <w:tab w:val="left" w:pos="1008"/>
              </w:tabs>
              <w:spacing w:after="0"/>
              <w:jc w:val="both"/>
              <w:rPr>
                <w:rFonts w:ascii="Arial" w:eastAsia="Times New Roman" w:hAnsi="Arial" w:cs="Arial"/>
                <w:sz w:val="20"/>
                <w:szCs w:val="22"/>
              </w:rPr>
            </w:pPr>
            <w:hyperlink r:id="rId7" w:history="1">
              <w:r w:rsidR="00780805" w:rsidRPr="00297FDC">
                <w:rPr>
                  <w:rStyle w:val="Hipersaitas"/>
                  <w:rFonts w:ascii="Arial" w:hAnsi="Arial" w:cs="Arial"/>
                  <w:sz w:val="20"/>
                  <w:szCs w:val="22"/>
                </w:rPr>
                <w:t>sigute.bliujiene@kaunovandenys.lt</w:t>
              </w:r>
            </w:hyperlink>
          </w:p>
        </w:tc>
        <w:tc>
          <w:tcPr>
            <w:tcW w:w="3640" w:type="dxa"/>
            <w:tcBorders>
              <w:top w:val="single" w:sz="4" w:space="0" w:color="auto"/>
              <w:left w:val="single" w:sz="4" w:space="0" w:color="auto"/>
              <w:bottom w:val="single" w:sz="4" w:space="0" w:color="auto"/>
              <w:right w:val="single" w:sz="4" w:space="0" w:color="auto"/>
            </w:tcBorders>
          </w:tcPr>
          <w:p w14:paraId="598E515D" w14:textId="77777777" w:rsidR="007F7494" w:rsidRPr="007222C4" w:rsidRDefault="007F7494">
            <w:pPr>
              <w:spacing w:after="0"/>
              <w:jc w:val="both"/>
              <w:rPr>
                <w:rFonts w:ascii="Arial" w:eastAsia="Times New Roman" w:hAnsi="Arial" w:cs="Arial"/>
                <w:color w:val="000000"/>
                <w:sz w:val="20"/>
                <w:szCs w:val="22"/>
                <w:lang w:eastAsia="en-US"/>
              </w:rPr>
            </w:pPr>
          </w:p>
        </w:tc>
      </w:tr>
    </w:tbl>
    <w:p w14:paraId="3E99B14C" w14:textId="77777777" w:rsidR="00146B7E" w:rsidRPr="007222C4" w:rsidRDefault="00146B7E">
      <w:pPr>
        <w:spacing w:after="0"/>
        <w:jc w:val="both"/>
        <w:rPr>
          <w:rFonts w:ascii="Arial" w:eastAsia="Calibri" w:hAnsi="Arial" w:cs="Arial"/>
          <w:sz w:val="20"/>
          <w:szCs w:val="22"/>
          <w:lang w:eastAsia="en-US"/>
        </w:rPr>
      </w:pPr>
    </w:p>
    <w:p w14:paraId="293392D8" w14:textId="56709DE7" w:rsidR="00146B7E" w:rsidRPr="007222C4" w:rsidRDefault="00987B6C" w:rsidP="00987B6C">
      <w:pPr>
        <w:spacing w:after="0"/>
        <w:ind w:firstLine="709"/>
        <w:jc w:val="both"/>
        <w:rPr>
          <w:rFonts w:ascii="Arial" w:eastAsia="Times New Roman" w:hAnsi="Arial" w:cs="Arial"/>
          <w:color w:val="000000"/>
          <w:sz w:val="20"/>
          <w:szCs w:val="22"/>
          <w:lang w:eastAsia="en-US"/>
        </w:rPr>
      </w:pPr>
      <w:r>
        <w:rPr>
          <w:rFonts w:ascii="Arial" w:eastAsia="Times New Roman" w:hAnsi="Arial" w:cs="Arial"/>
          <w:color w:val="000000"/>
          <w:sz w:val="20"/>
          <w:szCs w:val="22"/>
          <w:lang w:eastAsia="en-US"/>
        </w:rPr>
        <w:t>6.2.</w:t>
      </w:r>
      <w:r>
        <w:rPr>
          <w:rFonts w:ascii="Arial" w:eastAsia="Times New Roman" w:hAnsi="Arial" w:cs="Arial"/>
          <w:color w:val="000000"/>
          <w:sz w:val="20"/>
          <w:szCs w:val="22"/>
          <w:lang w:eastAsia="en-US"/>
        </w:rPr>
        <w:tab/>
      </w:r>
      <w:r w:rsidR="00146B7E" w:rsidRPr="007222C4">
        <w:rPr>
          <w:rFonts w:ascii="Arial" w:eastAsia="Times New Roman" w:hAnsi="Arial" w:cs="Arial"/>
          <w:color w:val="000000"/>
          <w:sz w:val="20"/>
          <w:szCs w:val="22"/>
          <w:lang w:eastAsia="en-US"/>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AF3FEB" w:rsidRPr="007222C4">
        <w:rPr>
          <w:rFonts w:ascii="Arial" w:eastAsia="Times New Roman" w:hAnsi="Arial" w:cs="Arial"/>
          <w:color w:val="000000"/>
          <w:sz w:val="20"/>
          <w:szCs w:val="22"/>
          <w:lang w:eastAsia="en-US"/>
        </w:rPr>
        <w:t>+370</w:t>
      </w:r>
      <w:r w:rsidR="00146B7E" w:rsidRPr="007222C4">
        <w:rPr>
          <w:rFonts w:ascii="Arial" w:eastAsia="Times New Roman" w:hAnsi="Arial" w:cs="Arial"/>
          <w:color w:val="000000"/>
          <w:sz w:val="20"/>
          <w:szCs w:val="22"/>
          <w:lang w:eastAsia="en-US"/>
        </w:rPr>
        <w:t> </w:t>
      </w:r>
      <w:r w:rsidR="00495BD6">
        <w:rPr>
          <w:rFonts w:ascii="Arial" w:eastAsia="Times New Roman" w:hAnsi="Arial" w:cs="Arial"/>
          <w:color w:val="000000"/>
          <w:sz w:val="20"/>
          <w:szCs w:val="22"/>
          <w:lang w:eastAsia="en-US"/>
        </w:rPr>
        <w:t>37 301 708</w:t>
      </w:r>
      <w:r w:rsidR="00146B7E" w:rsidRPr="007222C4">
        <w:rPr>
          <w:rFonts w:ascii="Arial" w:eastAsia="Times New Roman" w:hAnsi="Arial" w:cs="Arial"/>
          <w:color w:val="000000"/>
          <w:sz w:val="20"/>
          <w:szCs w:val="22"/>
          <w:lang w:eastAsia="en-US"/>
        </w:rPr>
        <w:t xml:space="preserve">, el. paštas </w:t>
      </w:r>
      <w:hyperlink r:id="rId8" w:history="1">
        <w:r w:rsidR="00146B7E" w:rsidRPr="007222C4">
          <w:rPr>
            <w:rFonts w:ascii="Arial" w:eastAsia="Times New Roman" w:hAnsi="Arial" w:cs="Arial"/>
            <w:color w:val="0000FF"/>
            <w:sz w:val="20"/>
            <w:szCs w:val="22"/>
            <w:u w:val="single"/>
            <w:lang w:eastAsia="en-US"/>
          </w:rPr>
          <w:t>mindaugas.mizgaitis@kaunovandenys.lt</w:t>
        </w:r>
      </w:hyperlink>
    </w:p>
    <w:p w14:paraId="3A9520F7" w14:textId="67A628D5" w:rsidR="00146B7E" w:rsidRPr="007222C4" w:rsidRDefault="00987B6C" w:rsidP="00987B6C">
      <w:pPr>
        <w:spacing w:after="0"/>
        <w:ind w:firstLine="709"/>
        <w:jc w:val="both"/>
        <w:rPr>
          <w:rFonts w:ascii="Arial" w:eastAsia="Times New Roman" w:hAnsi="Arial" w:cs="Arial"/>
          <w:color w:val="000000"/>
          <w:sz w:val="20"/>
          <w:szCs w:val="22"/>
          <w:lang w:eastAsia="en-US"/>
        </w:rPr>
      </w:pPr>
      <w:r>
        <w:rPr>
          <w:rFonts w:ascii="Arial" w:eastAsia="Times New Roman" w:hAnsi="Arial" w:cs="Arial"/>
          <w:color w:val="000000"/>
          <w:sz w:val="20"/>
          <w:szCs w:val="22"/>
          <w:lang w:eastAsia="en-US"/>
        </w:rPr>
        <w:t>6.3.</w:t>
      </w:r>
      <w:r>
        <w:rPr>
          <w:rFonts w:ascii="Arial" w:eastAsia="Times New Roman" w:hAnsi="Arial" w:cs="Arial"/>
          <w:color w:val="000000"/>
          <w:sz w:val="20"/>
          <w:szCs w:val="22"/>
          <w:lang w:eastAsia="en-US"/>
        </w:rPr>
        <w:tab/>
      </w:r>
      <w:r w:rsidR="00146B7E" w:rsidRPr="007222C4">
        <w:rPr>
          <w:rFonts w:ascii="Arial" w:eastAsia="Times New Roman" w:hAnsi="Arial" w:cs="Arial"/>
          <w:color w:val="000000"/>
          <w:sz w:val="20"/>
          <w:szCs w:val="22"/>
          <w:lang w:eastAsia="en-US"/>
        </w:rPr>
        <w:t>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061E7BED" w14:textId="77777777" w:rsidR="00146B7E" w:rsidRPr="007222C4" w:rsidRDefault="00146B7E">
      <w:pPr>
        <w:spacing w:after="0"/>
        <w:jc w:val="center"/>
        <w:rPr>
          <w:rFonts w:ascii="Arial" w:eastAsia="Times New Roman" w:hAnsi="Arial" w:cs="Arial"/>
          <w:b/>
          <w:sz w:val="20"/>
          <w:szCs w:val="22"/>
          <w:lang w:eastAsia="en-US"/>
        </w:rPr>
      </w:pPr>
    </w:p>
    <w:p w14:paraId="5A84DE8E" w14:textId="77777777" w:rsidR="00146B7E" w:rsidRPr="007222C4" w:rsidRDefault="00146B7E">
      <w:pPr>
        <w:spacing w:after="0"/>
        <w:jc w:val="center"/>
        <w:rPr>
          <w:rFonts w:ascii="Arial" w:eastAsia="Times New Roman" w:hAnsi="Arial" w:cs="Arial"/>
          <w:b/>
          <w:sz w:val="20"/>
          <w:szCs w:val="22"/>
          <w:lang w:eastAsia="en-US"/>
        </w:rPr>
      </w:pPr>
      <w:r w:rsidRPr="007222C4">
        <w:rPr>
          <w:rFonts w:ascii="Arial" w:eastAsia="Times New Roman" w:hAnsi="Arial" w:cs="Arial"/>
          <w:b/>
          <w:sz w:val="20"/>
          <w:szCs w:val="22"/>
          <w:lang w:eastAsia="en-US"/>
        </w:rPr>
        <w:t>7. Subteikėjai ir jų keitimo tvarka</w:t>
      </w:r>
    </w:p>
    <w:p w14:paraId="365AD4EA" w14:textId="77777777" w:rsidR="00146B7E" w:rsidRPr="007222C4" w:rsidRDefault="00146B7E">
      <w:pPr>
        <w:spacing w:after="0"/>
        <w:jc w:val="center"/>
        <w:rPr>
          <w:rFonts w:ascii="Arial" w:eastAsia="Times New Roman" w:hAnsi="Arial" w:cs="Arial"/>
          <w:b/>
          <w:sz w:val="20"/>
          <w:szCs w:val="22"/>
          <w:lang w:eastAsia="en-US"/>
        </w:rPr>
      </w:pPr>
    </w:p>
    <w:p w14:paraId="02CCF583" w14:textId="28A0553B" w:rsidR="00495BD6" w:rsidRPr="000D0A90" w:rsidRDefault="00987B6C" w:rsidP="00495BD6">
      <w:pPr>
        <w:pBdr>
          <w:top w:val="nil"/>
          <w:left w:val="nil"/>
          <w:bottom w:val="nil"/>
          <w:right w:val="nil"/>
          <w:between w:val="nil"/>
          <w:bar w:val="nil"/>
        </w:pBdr>
        <w:spacing w:after="0"/>
        <w:ind w:firstLine="720"/>
        <w:contextualSpacing/>
        <w:jc w:val="both"/>
        <w:rPr>
          <w:rFonts w:ascii="Arial" w:eastAsia="Calibri" w:hAnsi="Arial" w:cs="Arial"/>
          <w:noProof/>
          <w:sz w:val="20"/>
          <w:szCs w:val="24"/>
          <w:bdr w:val="nil"/>
          <w:lang w:eastAsia="en-US"/>
        </w:rPr>
      </w:pPr>
      <w:r>
        <w:rPr>
          <w:rFonts w:ascii="Arial" w:eastAsia="Calibri" w:hAnsi="Arial" w:cs="Arial"/>
          <w:noProof/>
          <w:sz w:val="20"/>
          <w:szCs w:val="24"/>
          <w:bdr w:val="nil"/>
          <w:lang w:eastAsia="en-US"/>
        </w:rPr>
        <w:t>7.1.</w:t>
      </w:r>
      <w:r>
        <w:rPr>
          <w:rFonts w:ascii="Arial" w:eastAsia="Calibri" w:hAnsi="Arial" w:cs="Arial"/>
          <w:noProof/>
          <w:sz w:val="20"/>
          <w:szCs w:val="24"/>
          <w:bdr w:val="nil"/>
          <w:lang w:eastAsia="en-US"/>
        </w:rPr>
        <w:tab/>
      </w:r>
      <w:r w:rsidR="00495BD6" w:rsidRPr="000D0A90">
        <w:rPr>
          <w:rFonts w:ascii="Arial" w:eastAsia="Calibri" w:hAnsi="Arial" w:cs="Arial"/>
          <w:noProof/>
          <w:sz w:val="20"/>
          <w:szCs w:val="24"/>
          <w:bdr w:val="nil"/>
          <w:lang w:eastAsia="en-US"/>
        </w:rPr>
        <w:t>Sub</w:t>
      </w:r>
      <w:r w:rsidR="00495BD6">
        <w:rPr>
          <w:rFonts w:ascii="Arial" w:eastAsia="Calibri" w:hAnsi="Arial" w:cs="Arial"/>
          <w:noProof/>
          <w:sz w:val="20"/>
          <w:szCs w:val="24"/>
          <w:bdr w:val="nil"/>
          <w:lang w:eastAsia="en-US"/>
        </w:rPr>
        <w:t>teikėj</w:t>
      </w:r>
      <w:r w:rsidR="00495BD6" w:rsidRPr="000D0A90">
        <w:rPr>
          <w:rFonts w:ascii="Arial" w:eastAsia="Calibri" w:hAnsi="Arial" w:cs="Arial"/>
          <w:noProof/>
          <w:sz w:val="20"/>
          <w:szCs w:val="24"/>
          <w:bdr w:val="nil"/>
          <w:lang w:eastAsia="en-US"/>
        </w:rPr>
        <w:t>ų pasitelkimas ir keitimas:</w:t>
      </w:r>
    </w:p>
    <w:p w14:paraId="0BF36654" w14:textId="77777777" w:rsidR="00495BD6" w:rsidRDefault="00495BD6" w:rsidP="00495BD6">
      <w:pPr>
        <w:pStyle w:val="Sraopastraipa"/>
        <w:numPr>
          <w:ilvl w:val="2"/>
          <w:numId w:val="7"/>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as turi teisę pasitelkti sub</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 xml:space="preserve">us atlikti bet kurią </w:t>
      </w:r>
      <w:r>
        <w:rPr>
          <w:rFonts w:ascii="Arial" w:eastAsia="Calibri" w:hAnsi="Arial" w:cs="Arial"/>
          <w:noProof/>
          <w:sz w:val="20"/>
          <w:szCs w:val="24"/>
          <w:bdr w:val="nil"/>
          <w:lang w:eastAsia="en-US"/>
        </w:rPr>
        <w:t>Paslaug</w:t>
      </w:r>
      <w:r w:rsidRPr="000D0A90">
        <w:rPr>
          <w:rFonts w:ascii="Arial" w:eastAsia="Calibri" w:hAnsi="Arial" w:cs="Arial"/>
          <w:noProof/>
          <w:sz w:val="20"/>
          <w:szCs w:val="24"/>
          <w:bdr w:val="nil"/>
          <w:lang w:eastAsia="en-US"/>
        </w:rPr>
        <w:t xml:space="preserve">ų dalį, išskyrus išimtis, nurodytas Užsakovo užduotyje ir (arba) kituose Pirkimo dokumentuose (jeigu nurodyta). </w:t>
      </w:r>
    </w:p>
    <w:p w14:paraId="13A95FCA" w14:textId="20D1F977" w:rsidR="00495BD6" w:rsidRDefault="00495BD6" w:rsidP="00495BD6">
      <w:pPr>
        <w:pStyle w:val="Sraopastraipa"/>
        <w:numPr>
          <w:ilvl w:val="2"/>
          <w:numId w:val="7"/>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as įsipareigoja pranešti Užsakovui Sutarties sudarymo metu žinomų sub</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ų vardus ir pavardes arba pavadinimus, juridinių asmenų kodus, kontaktinius duomenis ir jų atstovus, taip pat kiekvienam sub</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 xml:space="preserve">ui perduodamų atlikti </w:t>
      </w:r>
      <w:r>
        <w:rPr>
          <w:rFonts w:ascii="Arial" w:eastAsia="Calibri" w:hAnsi="Arial" w:cs="Arial"/>
          <w:noProof/>
          <w:sz w:val="20"/>
          <w:szCs w:val="24"/>
          <w:bdr w:val="nil"/>
          <w:lang w:eastAsia="en-US"/>
        </w:rPr>
        <w:t>Paslaug</w:t>
      </w:r>
      <w:r w:rsidRPr="000D0A90">
        <w:rPr>
          <w:rFonts w:ascii="Arial" w:eastAsia="Calibri" w:hAnsi="Arial" w:cs="Arial"/>
          <w:noProof/>
          <w:sz w:val="20"/>
          <w:szCs w:val="24"/>
          <w:bdr w:val="nil"/>
          <w:lang w:eastAsia="en-US"/>
        </w:rPr>
        <w:t>ų tikslų aprašymą, nurodydamas šiuos duomenis sub</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 xml:space="preserve">ų sąraše, kurį </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as privalo parengti pagal priede Nr. </w:t>
      </w:r>
      <w:r w:rsidR="008D1793">
        <w:rPr>
          <w:rFonts w:ascii="Arial" w:eastAsia="Calibri" w:hAnsi="Arial" w:cs="Arial"/>
          <w:noProof/>
          <w:sz w:val="20"/>
          <w:szCs w:val="24"/>
          <w:bdr w:val="nil"/>
          <w:lang w:eastAsia="en-US"/>
        </w:rPr>
        <w:t>4</w:t>
      </w:r>
      <w:r w:rsidRPr="000D0A90">
        <w:rPr>
          <w:rFonts w:ascii="Arial" w:eastAsia="Calibri" w:hAnsi="Arial" w:cs="Arial"/>
          <w:noProof/>
          <w:sz w:val="20"/>
          <w:szCs w:val="24"/>
          <w:bdr w:val="nil"/>
          <w:lang w:eastAsia="en-US"/>
        </w:rPr>
        <w:t xml:space="preserve"> pateiktą formą ir pateikti Užsakovui nedelsiant, bet ne vėliau nei per 10 darbo dienų, po Sutarties įsigaliojimo. Toks sub</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ų sąrašas įsigalioja jo pateikimo Užsakovui dieną. Tik galiojančiame sub</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ų sąraše įrašyti sub</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ai gali būti sub</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ais pagal Sutartį ir tik tokių sub</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 xml:space="preserve">ų darbuotojai yra priskiriami </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o p</w:t>
      </w:r>
      <w:r>
        <w:rPr>
          <w:rFonts w:ascii="Arial" w:eastAsia="Calibri" w:hAnsi="Arial" w:cs="Arial"/>
          <w:noProof/>
          <w:sz w:val="20"/>
          <w:szCs w:val="24"/>
          <w:bdr w:val="nil"/>
          <w:lang w:eastAsia="en-US"/>
        </w:rPr>
        <w:t>ersonalui pagal Sutartį</w:t>
      </w:r>
      <w:r w:rsidRPr="000D0A90">
        <w:rPr>
          <w:rFonts w:ascii="Arial" w:eastAsia="Calibri" w:hAnsi="Arial" w:cs="Arial"/>
          <w:noProof/>
          <w:sz w:val="20"/>
          <w:szCs w:val="24"/>
          <w:bdr w:val="nil"/>
          <w:lang w:eastAsia="en-US"/>
        </w:rPr>
        <w:t xml:space="preserve">. </w:t>
      </w:r>
    </w:p>
    <w:p w14:paraId="63CC867D" w14:textId="77777777" w:rsidR="00495BD6" w:rsidRDefault="00495BD6" w:rsidP="00495BD6">
      <w:pPr>
        <w:pStyle w:val="Sraopastraipa"/>
        <w:numPr>
          <w:ilvl w:val="2"/>
          <w:numId w:val="7"/>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bookmarkStart w:id="6" w:name="_z337ya" w:colFirst="0" w:colLast="0"/>
      <w:bookmarkStart w:id="7" w:name="_3j2qqm3" w:colFirst="0" w:colLast="0"/>
      <w:bookmarkStart w:id="8" w:name="_1y810tw" w:colFirst="0" w:colLast="0"/>
      <w:bookmarkStart w:id="9" w:name="_Ref88645491"/>
      <w:bookmarkEnd w:id="6"/>
      <w:bookmarkEnd w:id="7"/>
      <w:bookmarkEnd w:id="8"/>
      <w:r w:rsidRPr="000D0A90">
        <w:rPr>
          <w:rFonts w:ascii="Arial" w:eastAsia="Calibri" w:hAnsi="Arial" w:cs="Arial"/>
          <w:noProof/>
          <w:sz w:val="20"/>
          <w:szCs w:val="24"/>
          <w:bdr w:val="nil"/>
          <w:lang w:eastAsia="en-US"/>
        </w:rPr>
        <w:t xml:space="preserve">Tuo atveju, kai Įstatymai nedraudžia asmeniui tapti </w:t>
      </w:r>
      <w:r>
        <w:rPr>
          <w:rFonts w:ascii="Arial" w:eastAsia="Calibri" w:hAnsi="Arial" w:cs="Arial"/>
          <w:noProof/>
          <w:sz w:val="20"/>
          <w:szCs w:val="24"/>
          <w:bdr w:val="nil"/>
          <w:lang w:eastAsia="en-US"/>
        </w:rPr>
        <w:t>subteikėju</w:t>
      </w:r>
      <w:r w:rsidRPr="000D0A90">
        <w:rPr>
          <w:rFonts w:ascii="Arial" w:eastAsia="Calibri" w:hAnsi="Arial" w:cs="Arial"/>
          <w:noProof/>
          <w:sz w:val="20"/>
          <w:szCs w:val="24"/>
          <w:bdr w:val="nil"/>
          <w:lang w:eastAsia="en-US"/>
        </w:rPr>
        <w:t xml:space="preserve"> Sutarties vykdymo tikslais, </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as turi teisę savo nuožiūra įtraukti tokį savo ar sub</w:t>
      </w:r>
      <w:r>
        <w:rPr>
          <w:rFonts w:ascii="Arial" w:eastAsia="Calibri" w:hAnsi="Arial" w:cs="Arial"/>
          <w:noProof/>
          <w:sz w:val="20"/>
          <w:szCs w:val="24"/>
          <w:bdr w:val="nil"/>
          <w:lang w:eastAsia="en-US"/>
        </w:rPr>
        <w:t>teikėjo</w:t>
      </w:r>
      <w:r w:rsidRPr="000D0A90">
        <w:rPr>
          <w:rFonts w:ascii="Arial" w:eastAsia="Calibri" w:hAnsi="Arial" w:cs="Arial"/>
          <w:noProof/>
          <w:sz w:val="20"/>
          <w:szCs w:val="24"/>
          <w:bdr w:val="nil"/>
          <w:lang w:eastAsia="en-US"/>
        </w:rPr>
        <w:t xml:space="preserve"> pasirinktą sub</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ą į sub</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ų sąrašą.</w:t>
      </w:r>
      <w:r>
        <w:rPr>
          <w:rFonts w:ascii="Arial" w:eastAsia="Calibri" w:hAnsi="Arial" w:cs="Arial"/>
          <w:noProof/>
          <w:sz w:val="20"/>
          <w:szCs w:val="24"/>
          <w:bdr w:val="nil"/>
          <w:lang w:eastAsia="en-US"/>
        </w:rPr>
        <w:t xml:space="preserve"> Teikėj</w:t>
      </w:r>
      <w:r w:rsidRPr="000D0A90">
        <w:rPr>
          <w:rFonts w:ascii="Arial" w:eastAsia="Calibri" w:hAnsi="Arial" w:cs="Arial"/>
          <w:noProof/>
          <w:sz w:val="20"/>
          <w:szCs w:val="24"/>
          <w:bdr w:val="nil"/>
          <w:lang w:eastAsia="en-US"/>
        </w:rPr>
        <w:t>as turi teisę</w:t>
      </w:r>
      <w:r>
        <w:rPr>
          <w:rFonts w:ascii="Arial" w:eastAsia="Calibri" w:hAnsi="Arial" w:cs="Arial"/>
          <w:noProof/>
          <w:sz w:val="20"/>
          <w:szCs w:val="24"/>
          <w:bdr w:val="nil"/>
          <w:lang w:eastAsia="en-US"/>
        </w:rPr>
        <w:t xml:space="preserve"> pakeisti tokį s</w:t>
      </w:r>
      <w:r w:rsidRPr="000D0A90">
        <w:rPr>
          <w:rFonts w:ascii="Arial" w:eastAsia="Calibri" w:hAnsi="Arial" w:cs="Arial"/>
          <w:noProof/>
          <w:sz w:val="20"/>
          <w:szCs w:val="24"/>
          <w:bdr w:val="nil"/>
          <w:lang w:eastAsia="en-US"/>
        </w:rPr>
        <w:t>ub</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ą kitu sub</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u bet kuriuo metu ir nepriklausomai nuo to, kokios aplinkybės nulėmė būtinybę pakeisti tokį sub</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 xml:space="preserve">ą, išskyrus atvejus, kai keičiamas Subjektas, kurio pajėgumais remiasi </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as.</w:t>
      </w:r>
      <w:bookmarkEnd w:id="9"/>
      <w:r w:rsidRPr="000D0A90">
        <w:rPr>
          <w:rFonts w:ascii="Arial" w:eastAsia="Calibri" w:hAnsi="Arial" w:cs="Arial"/>
          <w:noProof/>
          <w:sz w:val="20"/>
          <w:szCs w:val="24"/>
          <w:bdr w:val="nil"/>
          <w:lang w:eastAsia="en-US"/>
        </w:rPr>
        <w:t xml:space="preserve"> </w:t>
      </w:r>
    </w:p>
    <w:p w14:paraId="38504A41" w14:textId="77777777" w:rsidR="00495BD6" w:rsidRDefault="00495BD6" w:rsidP="00495BD6">
      <w:pPr>
        <w:pStyle w:val="Sraopastraipa"/>
        <w:numPr>
          <w:ilvl w:val="2"/>
          <w:numId w:val="7"/>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bookmarkStart w:id="10" w:name="_Ref89156784"/>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as privalo nedelsdamas informuoti Užsakovą sub</w:t>
      </w:r>
      <w:r>
        <w:rPr>
          <w:rFonts w:ascii="Arial" w:eastAsia="Calibri" w:hAnsi="Arial" w:cs="Arial"/>
          <w:noProof/>
          <w:sz w:val="20"/>
          <w:szCs w:val="24"/>
          <w:bdr w:val="nil"/>
          <w:lang w:eastAsia="en-US"/>
        </w:rPr>
        <w:t>teikėjų</w:t>
      </w:r>
      <w:r w:rsidRPr="000D0A90">
        <w:rPr>
          <w:rFonts w:ascii="Arial" w:eastAsia="Calibri" w:hAnsi="Arial" w:cs="Arial"/>
          <w:noProof/>
          <w:sz w:val="20"/>
          <w:szCs w:val="24"/>
          <w:bdr w:val="nil"/>
          <w:lang w:eastAsia="en-US"/>
        </w:rPr>
        <w:t xml:space="preserve"> sąrašo pakeitimus visu Sutarties vykdymo metu, kaskart pateikdamas atnaujintą sub</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ų sąrašą su paryškintais pakeitimais.</w:t>
      </w:r>
      <w:bookmarkEnd w:id="10"/>
      <w:r>
        <w:rPr>
          <w:rFonts w:ascii="Arial" w:eastAsia="Calibri" w:hAnsi="Arial" w:cs="Arial"/>
          <w:noProof/>
          <w:sz w:val="20"/>
          <w:szCs w:val="24"/>
          <w:bdr w:val="nil"/>
          <w:lang w:eastAsia="en-US"/>
        </w:rPr>
        <w:t xml:space="preserve"> S</w:t>
      </w:r>
      <w:r w:rsidRPr="000D0A90">
        <w:rPr>
          <w:rFonts w:ascii="Arial" w:eastAsia="Calibri" w:hAnsi="Arial" w:cs="Arial"/>
          <w:noProof/>
          <w:sz w:val="20"/>
          <w:szCs w:val="24"/>
          <w:bdr w:val="nil"/>
          <w:lang w:eastAsia="en-US"/>
        </w:rPr>
        <w:t>ub</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ų sąrašo pakeitimai nelaikomi Sutarties pakeitimu, išskyrus atvejus, kai keičiamas Subjektas, k</w:t>
      </w:r>
      <w:r>
        <w:rPr>
          <w:rFonts w:ascii="Arial" w:eastAsia="Calibri" w:hAnsi="Arial" w:cs="Arial"/>
          <w:noProof/>
          <w:sz w:val="20"/>
          <w:szCs w:val="24"/>
          <w:bdr w:val="nil"/>
          <w:lang w:eastAsia="en-US"/>
        </w:rPr>
        <w:t>urio pajėgumais remiasi Teikėjas</w:t>
      </w:r>
      <w:r w:rsidRPr="000D0A90">
        <w:rPr>
          <w:rFonts w:ascii="Arial" w:eastAsia="Calibri" w:hAnsi="Arial" w:cs="Arial"/>
          <w:noProof/>
          <w:sz w:val="20"/>
          <w:szCs w:val="24"/>
          <w:bdr w:val="nil"/>
          <w:lang w:eastAsia="en-US"/>
        </w:rPr>
        <w:t>.</w:t>
      </w:r>
    </w:p>
    <w:p w14:paraId="7B3D83DD" w14:textId="77777777" w:rsidR="00495BD6" w:rsidRDefault="00495BD6" w:rsidP="00495BD6">
      <w:pPr>
        <w:pStyle w:val="Sraopastraipa"/>
        <w:numPr>
          <w:ilvl w:val="2"/>
          <w:numId w:val="7"/>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sidRPr="000D0A90">
        <w:rPr>
          <w:rFonts w:ascii="Arial" w:eastAsia="Calibri" w:hAnsi="Arial" w:cs="Arial"/>
          <w:noProof/>
          <w:sz w:val="20"/>
          <w:szCs w:val="24"/>
          <w:bdr w:val="nil"/>
          <w:lang w:eastAsia="en-US"/>
        </w:rPr>
        <w:t>Pagal Sutarties reikalavimus pakeistas sub</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 xml:space="preserve">ų sąrašas įsigalioja tą dieną, kai </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 xml:space="preserve">as gauna raštišką Užsakovo sutikimą. </w:t>
      </w:r>
    </w:p>
    <w:p w14:paraId="01F8B6D7" w14:textId="77777777" w:rsidR="00495BD6" w:rsidRDefault="00495BD6" w:rsidP="00495BD6">
      <w:pPr>
        <w:pStyle w:val="Sraopastraipa"/>
        <w:numPr>
          <w:ilvl w:val="2"/>
          <w:numId w:val="7"/>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bookmarkStart w:id="11" w:name="_4i7ojhp" w:colFirst="0" w:colLast="0"/>
      <w:bookmarkStart w:id="12" w:name="_Ref88645605"/>
      <w:bookmarkStart w:id="13" w:name="_Ref90573935"/>
      <w:bookmarkEnd w:id="11"/>
      <w:r>
        <w:rPr>
          <w:rFonts w:ascii="Arial" w:eastAsia="Calibri" w:hAnsi="Arial" w:cs="Arial"/>
          <w:noProof/>
          <w:sz w:val="20"/>
          <w:szCs w:val="24"/>
          <w:bdr w:val="nil"/>
          <w:lang w:eastAsia="en-US"/>
        </w:rPr>
        <w:t>Teikėj</w:t>
      </w:r>
      <w:r w:rsidRPr="00560EDE">
        <w:rPr>
          <w:rFonts w:ascii="Arial" w:eastAsia="Calibri" w:hAnsi="Arial" w:cs="Arial"/>
          <w:noProof/>
          <w:sz w:val="20"/>
          <w:szCs w:val="24"/>
          <w:bdr w:val="nil"/>
          <w:lang w:eastAsia="en-US"/>
        </w:rPr>
        <w:t>as privalo užtikrinti, kad sub</w:t>
      </w:r>
      <w:r>
        <w:rPr>
          <w:rFonts w:ascii="Arial" w:eastAsia="Calibri" w:hAnsi="Arial" w:cs="Arial"/>
          <w:noProof/>
          <w:sz w:val="20"/>
          <w:szCs w:val="24"/>
          <w:bdr w:val="nil"/>
          <w:lang w:eastAsia="en-US"/>
        </w:rPr>
        <w:t>teikėj</w:t>
      </w:r>
      <w:r w:rsidRPr="00560EDE">
        <w:rPr>
          <w:rFonts w:ascii="Arial" w:eastAsia="Calibri" w:hAnsi="Arial" w:cs="Arial"/>
          <w:noProof/>
          <w:sz w:val="20"/>
          <w:szCs w:val="24"/>
          <w:bdr w:val="nil"/>
          <w:lang w:eastAsia="en-US"/>
        </w:rPr>
        <w:t>ai, įtraukti į sub</w:t>
      </w:r>
      <w:r>
        <w:rPr>
          <w:rFonts w:ascii="Arial" w:eastAsia="Calibri" w:hAnsi="Arial" w:cs="Arial"/>
          <w:noProof/>
          <w:sz w:val="20"/>
          <w:szCs w:val="24"/>
          <w:bdr w:val="nil"/>
          <w:lang w:eastAsia="en-US"/>
        </w:rPr>
        <w:t>teikėj</w:t>
      </w:r>
      <w:r w:rsidRPr="00560EDE">
        <w:rPr>
          <w:rFonts w:ascii="Arial" w:eastAsia="Calibri" w:hAnsi="Arial" w:cs="Arial"/>
          <w:noProof/>
          <w:sz w:val="20"/>
          <w:szCs w:val="24"/>
          <w:bdr w:val="nil"/>
          <w:lang w:eastAsia="en-US"/>
        </w:rPr>
        <w:t xml:space="preserve">ų sąrašą, patys vykdytų jiems priskirtą </w:t>
      </w:r>
      <w:r>
        <w:rPr>
          <w:rFonts w:ascii="Arial" w:eastAsia="Calibri" w:hAnsi="Arial" w:cs="Arial"/>
          <w:noProof/>
          <w:sz w:val="20"/>
          <w:szCs w:val="24"/>
          <w:bdr w:val="nil"/>
          <w:lang w:eastAsia="en-US"/>
        </w:rPr>
        <w:t>Paslaugų dalį, nurodytą s</w:t>
      </w:r>
      <w:r w:rsidRPr="00560EDE">
        <w:rPr>
          <w:rFonts w:ascii="Arial" w:eastAsia="Calibri" w:hAnsi="Arial" w:cs="Arial"/>
          <w:noProof/>
          <w:sz w:val="20"/>
          <w:szCs w:val="24"/>
          <w:bdr w:val="nil"/>
          <w:lang w:eastAsia="en-US"/>
        </w:rPr>
        <w:t>ub</w:t>
      </w:r>
      <w:r>
        <w:rPr>
          <w:rFonts w:ascii="Arial" w:eastAsia="Calibri" w:hAnsi="Arial" w:cs="Arial"/>
          <w:noProof/>
          <w:sz w:val="20"/>
          <w:szCs w:val="24"/>
          <w:bdr w:val="nil"/>
          <w:lang w:eastAsia="en-US"/>
        </w:rPr>
        <w:t>teikėj</w:t>
      </w:r>
      <w:r w:rsidRPr="00560EDE">
        <w:rPr>
          <w:rFonts w:ascii="Arial" w:eastAsia="Calibri" w:hAnsi="Arial" w:cs="Arial"/>
          <w:noProof/>
          <w:sz w:val="20"/>
          <w:szCs w:val="24"/>
          <w:bdr w:val="nil"/>
          <w:lang w:eastAsia="en-US"/>
        </w:rPr>
        <w:t>ų sąraše.</w:t>
      </w:r>
      <w:bookmarkEnd w:id="12"/>
    </w:p>
    <w:p w14:paraId="3D8B0BD4" w14:textId="77777777" w:rsidR="00495BD6" w:rsidRDefault="00495BD6" w:rsidP="00495BD6">
      <w:pPr>
        <w:pStyle w:val="Sraopastraipa"/>
        <w:numPr>
          <w:ilvl w:val="2"/>
          <w:numId w:val="7"/>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sidRPr="00560EDE">
        <w:rPr>
          <w:rFonts w:ascii="Arial" w:eastAsia="Calibri" w:hAnsi="Arial" w:cs="Arial"/>
          <w:noProof/>
          <w:sz w:val="20"/>
          <w:szCs w:val="24"/>
          <w:bdr w:val="nil"/>
          <w:lang w:eastAsia="en-US"/>
        </w:rPr>
        <w:t>Jeigu paaiškėja, kad vykdant Sutartį dalyvauja sub</w:t>
      </w:r>
      <w:r>
        <w:rPr>
          <w:rFonts w:ascii="Arial" w:eastAsia="Calibri" w:hAnsi="Arial" w:cs="Arial"/>
          <w:noProof/>
          <w:sz w:val="20"/>
          <w:szCs w:val="24"/>
          <w:bdr w:val="nil"/>
          <w:lang w:eastAsia="en-US"/>
        </w:rPr>
        <w:t>teikėj</w:t>
      </w:r>
      <w:r w:rsidRPr="00560EDE">
        <w:rPr>
          <w:rFonts w:ascii="Arial" w:eastAsia="Calibri" w:hAnsi="Arial" w:cs="Arial"/>
          <w:noProof/>
          <w:sz w:val="20"/>
          <w:szCs w:val="24"/>
          <w:bdr w:val="nil"/>
          <w:lang w:eastAsia="en-US"/>
        </w:rPr>
        <w:t xml:space="preserve">as, kuris (a) buvo pasitelktas pažeidžiant Sutartyje nustatytą tvarką, (b) neatitinka jam taikomų Pirkimo dokumentuose nustatytų reikalavimų arba (c) yra Subjektas, kurio pajėgumais remiasi </w:t>
      </w:r>
      <w:r>
        <w:rPr>
          <w:rFonts w:ascii="Arial" w:eastAsia="Calibri" w:hAnsi="Arial" w:cs="Arial"/>
          <w:noProof/>
          <w:sz w:val="20"/>
          <w:szCs w:val="24"/>
          <w:bdr w:val="nil"/>
          <w:lang w:eastAsia="en-US"/>
        </w:rPr>
        <w:t>Teikėjas, ir vykdo kitokia</w:t>
      </w:r>
      <w:r w:rsidRPr="00560EDE">
        <w:rPr>
          <w:rFonts w:ascii="Arial" w:eastAsia="Calibri" w:hAnsi="Arial" w:cs="Arial"/>
          <w:noProof/>
          <w:sz w:val="20"/>
          <w:szCs w:val="24"/>
          <w:bdr w:val="nil"/>
          <w:lang w:eastAsia="en-US"/>
        </w:rPr>
        <w:t xml:space="preserve">s </w:t>
      </w:r>
      <w:r>
        <w:rPr>
          <w:rFonts w:ascii="Arial" w:eastAsia="Calibri" w:hAnsi="Arial" w:cs="Arial"/>
          <w:noProof/>
          <w:sz w:val="20"/>
          <w:szCs w:val="24"/>
          <w:bdr w:val="nil"/>
          <w:lang w:eastAsia="en-US"/>
        </w:rPr>
        <w:t>Paslaugas</w:t>
      </w:r>
      <w:r w:rsidRPr="00560EDE">
        <w:rPr>
          <w:rFonts w:ascii="Arial" w:eastAsia="Calibri" w:hAnsi="Arial" w:cs="Arial"/>
          <w:noProof/>
          <w:sz w:val="20"/>
          <w:szCs w:val="24"/>
          <w:bdr w:val="nil"/>
          <w:lang w:eastAsia="en-US"/>
        </w:rPr>
        <w:t>, negu j</w:t>
      </w:r>
      <w:r>
        <w:rPr>
          <w:rFonts w:ascii="Arial" w:eastAsia="Calibri" w:hAnsi="Arial" w:cs="Arial"/>
          <w:noProof/>
          <w:sz w:val="20"/>
          <w:szCs w:val="24"/>
          <w:bdr w:val="nil"/>
          <w:lang w:eastAsia="en-US"/>
        </w:rPr>
        <w:t>am priskirta s</w:t>
      </w:r>
      <w:r w:rsidRPr="00560EDE">
        <w:rPr>
          <w:rFonts w:ascii="Arial" w:eastAsia="Calibri" w:hAnsi="Arial" w:cs="Arial"/>
          <w:noProof/>
          <w:sz w:val="20"/>
          <w:szCs w:val="24"/>
          <w:bdr w:val="nil"/>
          <w:lang w:eastAsia="en-US"/>
        </w:rPr>
        <w:t>ub</w:t>
      </w:r>
      <w:r>
        <w:rPr>
          <w:rFonts w:ascii="Arial" w:eastAsia="Calibri" w:hAnsi="Arial" w:cs="Arial"/>
          <w:noProof/>
          <w:sz w:val="20"/>
          <w:szCs w:val="24"/>
          <w:bdr w:val="nil"/>
          <w:lang w:eastAsia="en-US"/>
        </w:rPr>
        <w:t>teikėj</w:t>
      </w:r>
      <w:r w:rsidRPr="00560EDE">
        <w:rPr>
          <w:rFonts w:ascii="Arial" w:eastAsia="Calibri" w:hAnsi="Arial" w:cs="Arial"/>
          <w:noProof/>
          <w:sz w:val="20"/>
          <w:szCs w:val="24"/>
          <w:bdr w:val="nil"/>
          <w:lang w:eastAsia="en-US"/>
        </w:rPr>
        <w:t xml:space="preserve">ų sąraše, </w:t>
      </w:r>
      <w:r>
        <w:rPr>
          <w:rFonts w:ascii="Arial" w:eastAsia="Calibri" w:hAnsi="Arial" w:cs="Arial"/>
          <w:noProof/>
          <w:sz w:val="20"/>
          <w:szCs w:val="24"/>
          <w:bdr w:val="nil"/>
          <w:lang w:eastAsia="en-US"/>
        </w:rPr>
        <w:t>Teikėj</w:t>
      </w:r>
      <w:r w:rsidRPr="00560EDE">
        <w:rPr>
          <w:rFonts w:ascii="Arial" w:eastAsia="Calibri" w:hAnsi="Arial" w:cs="Arial"/>
          <w:noProof/>
          <w:sz w:val="20"/>
          <w:szCs w:val="24"/>
          <w:bdr w:val="nil"/>
          <w:lang w:eastAsia="en-US"/>
        </w:rPr>
        <w:t>as privalo nedelsdamas, bet ne vėliau nei per 1 darbo dieną, nušalinti tokį sub</w:t>
      </w:r>
      <w:r>
        <w:rPr>
          <w:rFonts w:ascii="Arial" w:eastAsia="Calibri" w:hAnsi="Arial" w:cs="Arial"/>
          <w:noProof/>
          <w:sz w:val="20"/>
          <w:szCs w:val="24"/>
          <w:bdr w:val="nil"/>
          <w:lang w:eastAsia="en-US"/>
        </w:rPr>
        <w:t>teikėj</w:t>
      </w:r>
      <w:r w:rsidRPr="00560EDE">
        <w:rPr>
          <w:rFonts w:ascii="Arial" w:eastAsia="Calibri" w:hAnsi="Arial" w:cs="Arial"/>
          <w:noProof/>
          <w:sz w:val="20"/>
          <w:szCs w:val="24"/>
          <w:bdr w:val="nil"/>
          <w:lang w:eastAsia="en-US"/>
        </w:rPr>
        <w:t xml:space="preserve">ą nuo Sutarties vykdymo. Jeigu </w:t>
      </w:r>
      <w:r>
        <w:rPr>
          <w:rFonts w:ascii="Arial" w:eastAsia="Calibri" w:hAnsi="Arial" w:cs="Arial"/>
          <w:noProof/>
          <w:sz w:val="20"/>
          <w:szCs w:val="24"/>
          <w:bdr w:val="nil"/>
          <w:lang w:eastAsia="en-US"/>
        </w:rPr>
        <w:t>Teikėja</w:t>
      </w:r>
      <w:r w:rsidRPr="00560EDE">
        <w:rPr>
          <w:rFonts w:ascii="Arial" w:eastAsia="Calibri" w:hAnsi="Arial" w:cs="Arial"/>
          <w:noProof/>
          <w:sz w:val="20"/>
          <w:szCs w:val="24"/>
          <w:bdr w:val="nil"/>
          <w:lang w:eastAsia="en-US"/>
        </w:rPr>
        <w:t>s pažeidžia šį punktą daugiau nei tris kartus, tai laikoma esminiu Sutarties pažeidimu, dėl kurio Užsakovas įgyja teisę vienašališkai nutraukti Sutartį</w:t>
      </w:r>
      <w:bookmarkEnd w:id="13"/>
      <w:r w:rsidRPr="00560EDE">
        <w:rPr>
          <w:rFonts w:ascii="Arial" w:eastAsia="Calibri" w:hAnsi="Arial" w:cs="Arial"/>
          <w:noProof/>
          <w:sz w:val="20"/>
          <w:szCs w:val="24"/>
          <w:bdr w:val="nil"/>
          <w:lang w:eastAsia="en-US"/>
        </w:rPr>
        <w:t>.</w:t>
      </w:r>
    </w:p>
    <w:p w14:paraId="1A51A6ED" w14:textId="77777777" w:rsidR="00495BD6" w:rsidRPr="00560EDE" w:rsidRDefault="00495BD6" w:rsidP="00495BD6">
      <w:pPr>
        <w:pStyle w:val="Sraopastraipa"/>
        <w:numPr>
          <w:ilvl w:val="1"/>
          <w:numId w:val="7"/>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Pr>
          <w:rFonts w:ascii="Arial" w:eastAsia="Calibri" w:hAnsi="Arial" w:cs="Arial"/>
          <w:noProof/>
          <w:sz w:val="20"/>
          <w:szCs w:val="24"/>
          <w:bdr w:val="nil"/>
          <w:lang w:eastAsia="en-US"/>
        </w:rPr>
        <w:t>Teikėj</w:t>
      </w:r>
      <w:r w:rsidRPr="00560EDE">
        <w:rPr>
          <w:rFonts w:ascii="Arial" w:eastAsia="Calibri" w:hAnsi="Arial" w:cs="Arial"/>
          <w:noProof/>
          <w:sz w:val="20"/>
          <w:szCs w:val="24"/>
          <w:bdr w:val="nil"/>
          <w:lang w:eastAsia="en-US"/>
        </w:rPr>
        <w:t>o, jungtinės veiklos partnerio ir subjekto, kurio pajėgumais remiasi</w:t>
      </w:r>
      <w:r>
        <w:rPr>
          <w:rFonts w:ascii="Arial" w:eastAsia="Calibri" w:hAnsi="Arial" w:cs="Arial"/>
          <w:noProof/>
          <w:sz w:val="20"/>
          <w:szCs w:val="24"/>
          <w:bdr w:val="nil"/>
          <w:lang w:eastAsia="en-US"/>
        </w:rPr>
        <w:t xml:space="preserve"> Teikėj</w:t>
      </w:r>
      <w:r w:rsidRPr="00560EDE">
        <w:rPr>
          <w:rFonts w:ascii="Arial" w:eastAsia="Calibri" w:hAnsi="Arial" w:cs="Arial"/>
          <w:noProof/>
          <w:sz w:val="20"/>
          <w:szCs w:val="24"/>
          <w:bdr w:val="nil"/>
          <w:lang w:eastAsia="en-US"/>
        </w:rPr>
        <w:t>as, pakeitimas:</w:t>
      </w:r>
    </w:p>
    <w:p w14:paraId="497D9396" w14:textId="77777777" w:rsidR="00495BD6" w:rsidRPr="00560EDE" w:rsidRDefault="00495BD6" w:rsidP="00495BD6">
      <w:pPr>
        <w:pStyle w:val="Sraopastraipa"/>
        <w:numPr>
          <w:ilvl w:val="2"/>
          <w:numId w:val="7"/>
        </w:numPr>
        <w:pBdr>
          <w:top w:val="nil"/>
          <w:left w:val="nil"/>
          <w:bottom w:val="nil"/>
          <w:right w:val="nil"/>
          <w:between w:val="nil"/>
          <w:bar w:val="nil"/>
        </w:pBdr>
        <w:spacing w:after="0"/>
        <w:ind w:left="0" w:firstLine="720"/>
        <w:jc w:val="both"/>
        <w:rPr>
          <w:rFonts w:ascii="Arial" w:eastAsia="Calibri" w:hAnsi="Arial" w:cs="Arial"/>
          <w:noProof/>
          <w:sz w:val="20"/>
          <w:szCs w:val="24"/>
          <w:bdr w:val="nil"/>
          <w:lang w:eastAsia="en-US"/>
        </w:rPr>
      </w:pPr>
      <w:r w:rsidRPr="00560EDE">
        <w:rPr>
          <w:rFonts w:ascii="Arial" w:eastAsia="Calibri" w:hAnsi="Arial" w:cs="Arial"/>
          <w:noProof/>
          <w:sz w:val="20"/>
          <w:szCs w:val="24"/>
          <w:bdr w:val="nil"/>
          <w:lang w:eastAsia="en-US"/>
        </w:rPr>
        <w:t xml:space="preserve">Jeigu jungtinės veiklos partneris ar subjektas, kurio pajėgumais remiasi </w:t>
      </w:r>
      <w:r>
        <w:rPr>
          <w:rFonts w:ascii="Arial" w:eastAsia="Calibri" w:hAnsi="Arial" w:cs="Arial"/>
          <w:noProof/>
          <w:sz w:val="20"/>
          <w:szCs w:val="24"/>
          <w:bdr w:val="nil"/>
          <w:lang w:eastAsia="en-US"/>
        </w:rPr>
        <w:t>Teikėj</w:t>
      </w:r>
      <w:r w:rsidRPr="00560EDE">
        <w:rPr>
          <w:rFonts w:ascii="Arial" w:eastAsia="Calibri" w:hAnsi="Arial" w:cs="Arial"/>
          <w:noProof/>
          <w:sz w:val="20"/>
          <w:szCs w:val="24"/>
          <w:bdr w:val="nil"/>
          <w:lang w:eastAsia="en-US"/>
        </w:rPr>
        <w:t xml:space="preserve">as, nepateikia pagrįstų įrodymų, kad sugebės tinkamai įvykdyti jam tenkančią Sutarties dalį, </w:t>
      </w:r>
      <w:r>
        <w:rPr>
          <w:rFonts w:ascii="Arial" w:eastAsia="Calibri" w:hAnsi="Arial" w:cs="Arial"/>
          <w:noProof/>
          <w:sz w:val="20"/>
          <w:szCs w:val="24"/>
          <w:bdr w:val="nil"/>
          <w:lang w:eastAsia="en-US"/>
        </w:rPr>
        <w:t>Teikėj</w:t>
      </w:r>
      <w:r w:rsidRPr="00560EDE">
        <w:rPr>
          <w:rFonts w:ascii="Arial" w:eastAsia="Calibri" w:hAnsi="Arial" w:cs="Arial"/>
          <w:noProof/>
          <w:sz w:val="20"/>
          <w:szCs w:val="24"/>
          <w:bdr w:val="nil"/>
          <w:lang w:eastAsia="en-US"/>
        </w:rPr>
        <w:t xml:space="preserve">as turi teisę pakeisti jungtinės veiklos partnerį ar subjektą, kurio pajėgumas remiasi, kitu asmeniu kiekvienu atveju, kai jungtinės veiklos partnerio ar subjekto, kurio pajėgumais remiasi </w:t>
      </w:r>
      <w:r>
        <w:rPr>
          <w:rFonts w:ascii="Arial" w:eastAsia="Calibri" w:hAnsi="Arial" w:cs="Arial"/>
          <w:noProof/>
          <w:sz w:val="20"/>
          <w:szCs w:val="24"/>
          <w:bdr w:val="nil"/>
          <w:lang w:eastAsia="en-US"/>
        </w:rPr>
        <w:t>Teikėj</w:t>
      </w:r>
      <w:r w:rsidRPr="00560EDE">
        <w:rPr>
          <w:rFonts w:ascii="Arial" w:eastAsia="Calibri" w:hAnsi="Arial" w:cs="Arial"/>
          <w:noProof/>
          <w:sz w:val="20"/>
          <w:szCs w:val="24"/>
          <w:bdr w:val="nil"/>
          <w:lang w:eastAsia="en-US"/>
        </w:rPr>
        <w:t xml:space="preserve">as, atžvilgiu egzistuoja kuri nors žemiau išvardinta aplinkybė: </w:t>
      </w:r>
    </w:p>
    <w:p w14:paraId="7193B1E3" w14:textId="77777777" w:rsidR="00495BD6" w:rsidRPr="000D0A90" w:rsidRDefault="00495BD6" w:rsidP="00495BD6">
      <w:pPr>
        <w:numPr>
          <w:ilvl w:val="2"/>
          <w:numId w:val="7"/>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0D0A90">
        <w:rPr>
          <w:rFonts w:ascii="Arial" w:eastAsia="Calibri" w:hAnsi="Arial" w:cs="Arial"/>
          <w:noProof/>
          <w:sz w:val="20"/>
          <w:szCs w:val="24"/>
          <w:bdr w:val="nil"/>
          <w:lang w:eastAsia="en-US"/>
        </w:rPr>
        <w:t>jam yra iškelta restruktūrizavimo ar bankroto byla;</w:t>
      </w:r>
    </w:p>
    <w:p w14:paraId="4A1C4DD8" w14:textId="77777777" w:rsidR="00495BD6" w:rsidRPr="000D0A90" w:rsidRDefault="00495BD6" w:rsidP="00495BD6">
      <w:pPr>
        <w:numPr>
          <w:ilvl w:val="2"/>
          <w:numId w:val="7"/>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0D0A90">
        <w:rPr>
          <w:rFonts w:ascii="Arial" w:eastAsia="Calibri" w:hAnsi="Arial" w:cs="Arial"/>
          <w:noProof/>
          <w:sz w:val="20"/>
          <w:szCs w:val="24"/>
          <w:bdr w:val="nil"/>
          <w:lang w:eastAsia="en-US"/>
        </w:rPr>
        <w:t>jam yra inicijuotos ar pradėtos likvidavimo procedūros;</w:t>
      </w:r>
    </w:p>
    <w:p w14:paraId="3AE34564" w14:textId="77777777" w:rsidR="00495BD6" w:rsidRPr="000D0A90" w:rsidRDefault="00495BD6" w:rsidP="00495BD6">
      <w:pPr>
        <w:numPr>
          <w:ilvl w:val="2"/>
          <w:numId w:val="7"/>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0D0A90">
        <w:rPr>
          <w:rFonts w:ascii="Arial" w:eastAsia="Calibri" w:hAnsi="Arial" w:cs="Arial"/>
          <w:noProof/>
          <w:sz w:val="20"/>
          <w:szCs w:val="24"/>
          <w:bdr w:val="nil"/>
          <w:lang w:eastAsia="en-US"/>
        </w:rPr>
        <w:t>jo turtą valdo teismas ar bankroto administratorius;</w:t>
      </w:r>
    </w:p>
    <w:p w14:paraId="3BE9D2B6" w14:textId="77777777" w:rsidR="00495BD6" w:rsidRPr="000D0A90" w:rsidRDefault="00495BD6" w:rsidP="00495BD6">
      <w:pPr>
        <w:numPr>
          <w:ilvl w:val="2"/>
          <w:numId w:val="7"/>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0D0A90">
        <w:rPr>
          <w:rFonts w:ascii="Arial" w:eastAsia="Calibri" w:hAnsi="Arial" w:cs="Arial"/>
          <w:noProof/>
          <w:sz w:val="20"/>
          <w:szCs w:val="24"/>
          <w:bdr w:val="nil"/>
          <w:lang w:eastAsia="en-US"/>
        </w:rPr>
        <w:lastRenderedPageBreak/>
        <w:t>jo veikla yra sustabdyta ar apribota arba jo padėtis pagal šalies, kurioje jis registruotas, teisės aktus yra tokia pati ar panaši;</w:t>
      </w:r>
    </w:p>
    <w:p w14:paraId="1445719A" w14:textId="77777777" w:rsidR="00495BD6" w:rsidRPr="000D0A90" w:rsidRDefault="00495BD6" w:rsidP="00495BD6">
      <w:pPr>
        <w:numPr>
          <w:ilvl w:val="2"/>
          <w:numId w:val="7"/>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0D0A90">
        <w:rPr>
          <w:rFonts w:ascii="Arial" w:eastAsia="Calibri" w:hAnsi="Arial" w:cs="Arial"/>
          <w:noProof/>
          <w:sz w:val="20"/>
          <w:szCs w:val="24"/>
          <w:bdr w:val="nil"/>
          <w:lang w:eastAsia="en-US"/>
        </w:rPr>
        <w:t xml:space="preserve">jis su kreditoriais yra sudaręs taikos sutartį (jungtinės veiklos partnerio ar subjekto, kurio pajėgumais remiasi </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as, ir</w:t>
      </w:r>
      <w:r>
        <w:rPr>
          <w:rFonts w:ascii="Arial" w:eastAsia="Calibri" w:hAnsi="Arial" w:cs="Arial"/>
          <w:noProof/>
          <w:sz w:val="20"/>
          <w:szCs w:val="24"/>
          <w:bdr w:val="nil"/>
          <w:lang w:eastAsia="en-US"/>
        </w:rPr>
        <w:t xml:space="preserve"> kreditorių susitarimą tęsti tei</w:t>
      </w:r>
      <w:r w:rsidRPr="000D0A90">
        <w:rPr>
          <w:rFonts w:ascii="Arial" w:eastAsia="Calibri" w:hAnsi="Arial" w:cs="Arial"/>
          <w:noProof/>
          <w:sz w:val="20"/>
          <w:szCs w:val="24"/>
          <w:bdr w:val="nil"/>
          <w:lang w:eastAsia="en-US"/>
        </w:rPr>
        <w:t xml:space="preserve">kėjo veiklą, kai jungtinės veiklos partneris ar subjektas, kurio pajėgumais remiasi </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as, prisiima tam tikrus įsipareigojimus, o kreditoriai sutinka savo reikalavimus atidėti, sumažinti ar jų atsisakyti.</w:t>
      </w:r>
    </w:p>
    <w:p w14:paraId="4723E07C" w14:textId="77777777" w:rsidR="00495BD6" w:rsidRPr="000D0A90" w:rsidRDefault="00495BD6" w:rsidP="00495BD6">
      <w:pPr>
        <w:numPr>
          <w:ilvl w:val="2"/>
          <w:numId w:val="7"/>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bookmarkStart w:id="14" w:name="_Ref89049777"/>
      <w:r w:rsidRPr="000D0A90">
        <w:rPr>
          <w:rFonts w:ascii="Arial" w:eastAsia="Calibri" w:hAnsi="Arial" w:cs="Arial"/>
          <w:noProof/>
          <w:sz w:val="20"/>
          <w:szCs w:val="24"/>
          <w:bdr w:val="nil"/>
          <w:lang w:eastAsia="en-US"/>
        </w:rPr>
        <w:t xml:space="preserve">Jeigu jungtinės veiklos partneris ar subjektas, kurio pajėgumais remiasi </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 xml:space="preserve">as, yra keičiamas egzistuojant šioje Sutartyje ar Pirkimo dokumentuose nustatytoms būtinosioms sąlygoms, </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 xml:space="preserve">as turi teisę pakeisti jungtinės veiklos partnerį ar subjektą, kurio pajėgumais remiasi </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as, kitu asmeniu, kuris atitinka visus jam pagal Pirkimo dokumentus taikomus reikalavimus, jeigu Užsakovas su tuo sutinka. Tuo tikslu Šalys privalo sudaryti Susitarimą. Toks asmens pakeitimas negali lemti kitų esminių Sutarties pakeitimų</w:t>
      </w:r>
      <w:bookmarkEnd w:id="14"/>
      <w:r w:rsidRPr="000D0A90">
        <w:rPr>
          <w:rFonts w:ascii="Arial" w:eastAsia="Calibri" w:hAnsi="Arial" w:cs="Arial"/>
          <w:noProof/>
          <w:sz w:val="20"/>
          <w:szCs w:val="24"/>
          <w:bdr w:val="nil"/>
          <w:lang w:eastAsia="en-US"/>
        </w:rPr>
        <w:t>.</w:t>
      </w:r>
    </w:p>
    <w:p w14:paraId="4667D016" w14:textId="77777777" w:rsidR="00495BD6" w:rsidRPr="000D0A90" w:rsidRDefault="00495BD6" w:rsidP="00495BD6">
      <w:pPr>
        <w:numPr>
          <w:ilvl w:val="1"/>
          <w:numId w:val="7"/>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0D0A90">
        <w:rPr>
          <w:rFonts w:ascii="Arial" w:eastAsia="Calibri" w:hAnsi="Arial" w:cs="Arial"/>
          <w:noProof/>
          <w:sz w:val="20"/>
          <w:szCs w:val="24"/>
          <w:bdr w:val="nil"/>
          <w:lang w:eastAsia="en-US"/>
        </w:rPr>
        <w:t>Susitarimai d</w:t>
      </w:r>
      <w:r>
        <w:rPr>
          <w:rFonts w:ascii="Arial" w:eastAsia="Calibri" w:hAnsi="Arial" w:cs="Arial"/>
          <w:noProof/>
          <w:sz w:val="20"/>
          <w:szCs w:val="24"/>
          <w:bdr w:val="nil"/>
          <w:lang w:eastAsia="en-US"/>
        </w:rPr>
        <w:t>ėl tiesioginio atsiskaitymo su s</w:t>
      </w:r>
      <w:r w:rsidRPr="000D0A90">
        <w:rPr>
          <w:rFonts w:ascii="Arial" w:eastAsia="Calibri" w:hAnsi="Arial" w:cs="Arial"/>
          <w:noProof/>
          <w:sz w:val="20"/>
          <w:szCs w:val="24"/>
          <w:bdr w:val="nil"/>
          <w:lang w:eastAsia="en-US"/>
        </w:rPr>
        <w:t>ub</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ais</w:t>
      </w:r>
      <w:r>
        <w:rPr>
          <w:rFonts w:ascii="Arial" w:eastAsia="Calibri" w:hAnsi="Arial" w:cs="Arial"/>
          <w:noProof/>
          <w:sz w:val="20"/>
          <w:szCs w:val="24"/>
          <w:bdr w:val="nil"/>
          <w:lang w:eastAsia="en-US"/>
        </w:rPr>
        <w:t>:</w:t>
      </w:r>
    </w:p>
    <w:p w14:paraId="17A6AA12" w14:textId="77777777" w:rsidR="00495BD6" w:rsidRDefault="00495BD6" w:rsidP="00495BD6">
      <w:pPr>
        <w:numPr>
          <w:ilvl w:val="2"/>
          <w:numId w:val="7"/>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0D0A90">
        <w:rPr>
          <w:rFonts w:ascii="Arial" w:eastAsia="Calibri" w:hAnsi="Arial" w:cs="Arial"/>
          <w:noProof/>
          <w:sz w:val="20"/>
          <w:szCs w:val="24"/>
          <w:bdr w:val="nil"/>
          <w:lang w:eastAsia="en-US"/>
        </w:rPr>
        <w:t>Sub</w:t>
      </w:r>
      <w:r>
        <w:rPr>
          <w:rFonts w:ascii="Arial" w:eastAsia="Calibri" w:hAnsi="Arial" w:cs="Arial"/>
          <w:noProof/>
          <w:sz w:val="20"/>
          <w:szCs w:val="24"/>
          <w:bdr w:val="nil"/>
          <w:lang w:eastAsia="en-US"/>
        </w:rPr>
        <w:t>teikėj</w:t>
      </w:r>
      <w:r w:rsidRPr="000D0A90">
        <w:rPr>
          <w:rFonts w:ascii="Arial" w:eastAsia="Calibri" w:hAnsi="Arial" w:cs="Arial"/>
          <w:noProof/>
          <w:sz w:val="20"/>
          <w:szCs w:val="24"/>
          <w:bdr w:val="nil"/>
          <w:lang w:eastAsia="en-US"/>
        </w:rPr>
        <w:t xml:space="preserve">ai turi teisę pasinaudoti tiesioginio atsiskaitymo galimybe, raštu pateikdami prašymą Užsakovui. </w:t>
      </w:r>
    </w:p>
    <w:p w14:paraId="6FD7325A" w14:textId="77777777" w:rsidR="00495BD6" w:rsidRPr="00466E89" w:rsidRDefault="00495BD6" w:rsidP="00495BD6">
      <w:pPr>
        <w:numPr>
          <w:ilvl w:val="2"/>
          <w:numId w:val="7"/>
        </w:numPr>
        <w:pBdr>
          <w:top w:val="nil"/>
          <w:left w:val="nil"/>
          <w:bottom w:val="nil"/>
          <w:right w:val="nil"/>
          <w:between w:val="nil"/>
          <w:bar w:val="nil"/>
        </w:pBdr>
        <w:spacing w:after="0"/>
        <w:ind w:left="0" w:firstLine="720"/>
        <w:contextualSpacing/>
        <w:jc w:val="both"/>
        <w:rPr>
          <w:rFonts w:ascii="Arial" w:eastAsia="Calibri" w:hAnsi="Arial" w:cs="Arial"/>
          <w:noProof/>
          <w:sz w:val="20"/>
          <w:szCs w:val="24"/>
          <w:bdr w:val="nil"/>
          <w:lang w:eastAsia="en-US"/>
        </w:rPr>
      </w:pPr>
      <w:r w:rsidRPr="00466E89">
        <w:rPr>
          <w:rFonts w:ascii="Arial" w:eastAsia="Calibri" w:hAnsi="Arial" w:cs="Arial"/>
          <w:sz w:val="20"/>
          <w:szCs w:val="24"/>
          <w:lang w:eastAsia="en-US"/>
        </w:rPr>
        <w:t>Tuo atveju, kai subteikėjas išreiškia norą pasinaudoti tiesioginio atsiskaitymo galimybe, Užsakovas ir Teikėjas privalo sudaryti su subteikėju trišalį susitarimą. Susitarimo forma derinama tarp Šalių.</w:t>
      </w:r>
    </w:p>
    <w:p w14:paraId="4572C295" w14:textId="64B7C5B8" w:rsidR="00146B7E" w:rsidRDefault="00146B7E">
      <w:pPr>
        <w:spacing w:after="0"/>
        <w:jc w:val="both"/>
        <w:rPr>
          <w:rFonts w:ascii="Arial" w:eastAsia="Times New Roman" w:hAnsi="Arial" w:cs="Arial"/>
          <w:color w:val="000000"/>
          <w:sz w:val="20"/>
          <w:szCs w:val="22"/>
          <w:lang w:eastAsia="en-US"/>
        </w:rPr>
      </w:pPr>
    </w:p>
    <w:p w14:paraId="79290480" w14:textId="77777777" w:rsidR="008D1793" w:rsidRPr="007222C4" w:rsidRDefault="008D1793">
      <w:pPr>
        <w:spacing w:after="0"/>
        <w:jc w:val="both"/>
        <w:rPr>
          <w:rFonts w:ascii="Arial" w:eastAsia="Times New Roman" w:hAnsi="Arial" w:cs="Arial"/>
          <w:color w:val="000000"/>
          <w:sz w:val="20"/>
          <w:szCs w:val="22"/>
          <w:lang w:eastAsia="en-US"/>
        </w:rPr>
      </w:pPr>
    </w:p>
    <w:p w14:paraId="5E9F9B74" w14:textId="77777777" w:rsidR="00146B7E" w:rsidRPr="007222C4" w:rsidRDefault="00146B7E">
      <w:pPr>
        <w:keepNext/>
        <w:spacing w:after="0"/>
        <w:jc w:val="center"/>
        <w:rPr>
          <w:rFonts w:ascii="Arial" w:eastAsia="Times New Roman" w:hAnsi="Arial" w:cs="Arial"/>
          <w:b/>
          <w:color w:val="000000"/>
          <w:sz w:val="20"/>
          <w:szCs w:val="22"/>
          <w:lang w:eastAsia="en-US"/>
        </w:rPr>
      </w:pPr>
      <w:r w:rsidRPr="007222C4">
        <w:rPr>
          <w:rFonts w:ascii="Arial" w:eastAsia="Times New Roman" w:hAnsi="Arial" w:cs="Arial"/>
          <w:b/>
          <w:color w:val="000000"/>
          <w:sz w:val="20"/>
          <w:szCs w:val="22"/>
          <w:lang w:eastAsia="en-US"/>
        </w:rPr>
        <w:t>8.  Kitos nuostatos</w:t>
      </w:r>
    </w:p>
    <w:p w14:paraId="2C1B9C5D" w14:textId="77777777" w:rsidR="00146B7E" w:rsidRPr="007222C4" w:rsidRDefault="00146B7E">
      <w:pPr>
        <w:spacing w:after="0"/>
        <w:rPr>
          <w:rFonts w:ascii="Arial" w:eastAsia="Times New Roman" w:hAnsi="Arial" w:cs="Arial"/>
          <w:color w:val="000000"/>
          <w:sz w:val="20"/>
          <w:szCs w:val="22"/>
          <w:lang w:eastAsia="en-US"/>
        </w:rPr>
      </w:pPr>
    </w:p>
    <w:p w14:paraId="76149668" w14:textId="108B2068" w:rsidR="008D1793" w:rsidRPr="008D1793" w:rsidRDefault="008D1793" w:rsidP="00987B6C">
      <w:pPr>
        <w:pStyle w:val="Sraopastraipa"/>
        <w:numPr>
          <w:ilvl w:val="1"/>
          <w:numId w:val="8"/>
        </w:numPr>
        <w:tabs>
          <w:tab w:val="left" w:pos="1418"/>
          <w:tab w:val="left" w:pos="1560"/>
        </w:tabs>
        <w:spacing w:after="0"/>
        <w:ind w:left="0" w:firstLine="709"/>
        <w:jc w:val="both"/>
        <w:rPr>
          <w:rFonts w:ascii="Arial" w:eastAsia="Times New Roman" w:hAnsi="Arial" w:cs="Arial"/>
          <w:sz w:val="20"/>
          <w:szCs w:val="20"/>
          <w:lang w:eastAsia="en-US"/>
        </w:rPr>
      </w:pPr>
      <w:r w:rsidRPr="00661803">
        <w:rPr>
          <w:rFonts w:ascii="Arial" w:hAnsi="Arial" w:cs="Arial"/>
          <w:sz w:val="20"/>
          <w:szCs w:val="20"/>
        </w:rPr>
        <w:t xml:space="preserve">Šią Sutartį sudaro Sutarties specialiosios sąlygos, jų priedai </w:t>
      </w:r>
      <w:r w:rsidRPr="00661803">
        <w:rPr>
          <w:rFonts w:ascii="Arial" w:eastAsia="Times New Roman" w:hAnsi="Arial" w:cs="Arial"/>
          <w:sz w:val="20"/>
          <w:szCs w:val="20"/>
          <w:lang w:eastAsia="en-US"/>
        </w:rPr>
        <w:t xml:space="preserve">ir </w:t>
      </w:r>
      <w:hyperlink r:id="rId9" w:history="1">
        <w:r w:rsidRPr="00661803">
          <w:rPr>
            <w:rFonts w:ascii="Arial" w:eastAsia="Times New Roman" w:hAnsi="Arial" w:cs="Arial"/>
            <w:sz w:val="20"/>
            <w:szCs w:val="20"/>
            <w:u w:val="single"/>
            <w:lang w:eastAsia="en-US"/>
          </w:rPr>
          <w:t>Sutarties bendrosios sąlygos</w:t>
        </w:r>
      </w:hyperlink>
      <w:r w:rsidRPr="00661803">
        <w:rPr>
          <w:rFonts w:ascii="Arial" w:hAnsi="Arial" w:cs="Arial"/>
          <w:sz w:val="20"/>
          <w:szCs w:val="20"/>
        </w:rPr>
        <w:t>. Jeigu Sutarties specialiųjų sąlygų ir/ar jų priedų nuostatos neatitinka Sutarties bendrųjų sąlygų nuostatų, pirmenybė yra teikiama Sutarties specialiųjų sąlygų bei jų priedų nuostatoms.</w:t>
      </w:r>
    </w:p>
    <w:p w14:paraId="0EDB1C74" w14:textId="63892400" w:rsidR="008D1793" w:rsidRPr="008D1793" w:rsidRDefault="008D1793" w:rsidP="00987B6C">
      <w:pPr>
        <w:pStyle w:val="Sraopastraipa"/>
        <w:numPr>
          <w:ilvl w:val="1"/>
          <w:numId w:val="8"/>
        </w:numPr>
        <w:tabs>
          <w:tab w:val="left" w:pos="1418"/>
          <w:tab w:val="left" w:pos="1560"/>
        </w:tabs>
        <w:spacing w:after="0"/>
        <w:ind w:left="0" w:firstLine="709"/>
        <w:jc w:val="both"/>
        <w:rPr>
          <w:rFonts w:ascii="Arial" w:eastAsia="Times New Roman" w:hAnsi="Arial" w:cs="Arial"/>
          <w:sz w:val="20"/>
          <w:szCs w:val="20"/>
          <w:lang w:eastAsia="en-US"/>
        </w:rPr>
      </w:pPr>
      <w:r w:rsidRPr="008D1793">
        <w:rPr>
          <w:rFonts w:ascii="Arial" w:eastAsia="Times New Roman" w:hAnsi="Arial" w:cs="Arial"/>
          <w:iCs/>
          <w:sz w:val="20"/>
          <w:szCs w:val="20"/>
          <w:lang w:eastAsia="en-US"/>
        </w:rPr>
        <w:t xml:space="preserve">Sutarčiai taikomos 2023 m. liepos 11 d. įsakymu Nr. 2-118-2023 patvirtintos </w:t>
      </w:r>
      <w:hyperlink r:id="rId10" w:history="1">
        <w:r w:rsidRPr="008D1793">
          <w:rPr>
            <w:rFonts w:ascii="Arial" w:eastAsia="Times New Roman" w:hAnsi="Arial" w:cs="Arial"/>
            <w:iCs/>
            <w:sz w:val="20"/>
            <w:szCs w:val="20"/>
            <w:u w:val="single"/>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8D1793">
        <w:rPr>
          <w:rFonts w:ascii="Arial" w:eastAsia="Times New Roman" w:hAnsi="Arial" w:cs="Arial"/>
          <w:iCs/>
          <w:sz w:val="20"/>
          <w:szCs w:val="20"/>
          <w:lang w:eastAsia="en-US"/>
        </w:rPr>
        <w:t xml:space="preserve"> nuostatos.</w:t>
      </w:r>
    </w:p>
    <w:p w14:paraId="06DF4D9C" w14:textId="77FC5F76" w:rsidR="008D1793" w:rsidRDefault="008D1793" w:rsidP="00987B6C">
      <w:pPr>
        <w:pStyle w:val="Sraopastraipa"/>
        <w:numPr>
          <w:ilvl w:val="1"/>
          <w:numId w:val="8"/>
        </w:numPr>
        <w:tabs>
          <w:tab w:val="left" w:pos="1418"/>
          <w:tab w:val="left" w:pos="1560"/>
        </w:tabs>
        <w:spacing w:after="0"/>
        <w:ind w:left="0" w:firstLine="709"/>
        <w:jc w:val="both"/>
        <w:rPr>
          <w:rFonts w:ascii="Arial" w:eastAsia="Times New Roman" w:hAnsi="Arial" w:cs="Arial"/>
          <w:sz w:val="20"/>
          <w:szCs w:val="20"/>
          <w:lang w:eastAsia="en-US"/>
        </w:rPr>
      </w:pPr>
      <w:r w:rsidRPr="008D1793">
        <w:rPr>
          <w:rFonts w:ascii="Arial" w:eastAsia="Times New Roman" w:hAnsi="Arial" w:cs="Arial"/>
          <w:sz w:val="20"/>
          <w:szCs w:val="20"/>
          <w:lang w:eastAsia="en-US"/>
        </w:rPr>
        <w:t>Ši Sutartis sudaryta lietuvių kalba, 2 (dviem) egzemplioriais, turinčiais vienodą teisinę galią – po vieną kiekvienai Šaliai. Jei Sutartis pasirašoma elektroniniais kvalifikuotais parašais sudaromas vienas elektroninis dokumentas.</w:t>
      </w:r>
    </w:p>
    <w:p w14:paraId="3FB10761" w14:textId="2AD5D180" w:rsidR="008D1793" w:rsidRDefault="008D1793" w:rsidP="00987B6C">
      <w:pPr>
        <w:pStyle w:val="Sraopastraipa"/>
        <w:numPr>
          <w:ilvl w:val="1"/>
          <w:numId w:val="8"/>
        </w:numPr>
        <w:tabs>
          <w:tab w:val="left" w:pos="1418"/>
          <w:tab w:val="left" w:pos="1560"/>
        </w:tabs>
        <w:spacing w:after="0"/>
        <w:ind w:left="0" w:firstLine="709"/>
        <w:jc w:val="both"/>
        <w:rPr>
          <w:rFonts w:ascii="Arial" w:eastAsia="Times New Roman" w:hAnsi="Arial" w:cs="Arial"/>
          <w:sz w:val="20"/>
          <w:szCs w:val="20"/>
          <w:lang w:eastAsia="en-US"/>
        </w:rPr>
      </w:pPr>
      <w:r w:rsidRPr="008D1793">
        <w:rPr>
          <w:rFonts w:ascii="Arial" w:eastAsia="Times New Roman" w:hAnsi="Arial" w:cs="Arial"/>
          <w:sz w:val="20"/>
          <w:szCs w:val="20"/>
          <w:lang w:eastAsia="en-US"/>
        </w:rPr>
        <w:t>Šiuo Šalys patvirtina, kad Sutartį perskaitė, suprato jos turinį ir pasekmes, priėmė ją kaip atitinkančią jų tikslus ir pasirašė aukščiau nurodyta data.</w:t>
      </w:r>
    </w:p>
    <w:p w14:paraId="2ECABF28" w14:textId="043B5F24" w:rsidR="00146B7E" w:rsidRPr="008D1793" w:rsidRDefault="00146B7E" w:rsidP="00987B6C">
      <w:pPr>
        <w:pStyle w:val="Sraopastraipa"/>
        <w:numPr>
          <w:ilvl w:val="1"/>
          <w:numId w:val="8"/>
        </w:numPr>
        <w:tabs>
          <w:tab w:val="left" w:pos="1418"/>
          <w:tab w:val="left" w:pos="1560"/>
        </w:tabs>
        <w:spacing w:after="0"/>
        <w:ind w:left="0" w:firstLine="709"/>
        <w:jc w:val="both"/>
        <w:rPr>
          <w:rFonts w:ascii="Arial" w:eastAsia="Times New Roman" w:hAnsi="Arial" w:cs="Arial"/>
          <w:sz w:val="20"/>
          <w:szCs w:val="20"/>
          <w:lang w:eastAsia="en-US"/>
        </w:rPr>
      </w:pPr>
      <w:r w:rsidRPr="008D1793">
        <w:rPr>
          <w:rFonts w:ascii="Arial" w:eastAsia="Times New Roman" w:hAnsi="Arial" w:cs="Arial"/>
          <w:color w:val="000000"/>
          <w:sz w:val="20"/>
          <w:szCs w:val="22"/>
          <w:lang w:eastAsia="en-US"/>
        </w:rPr>
        <w:t>Sutarties specialiųjų sąlygų priedai:</w:t>
      </w:r>
    </w:p>
    <w:p w14:paraId="33143561" w14:textId="264DEAFF" w:rsidR="00146B7E" w:rsidRPr="008D1793" w:rsidRDefault="00146B7E" w:rsidP="00987B6C">
      <w:pPr>
        <w:pStyle w:val="Sraopastraipa"/>
        <w:numPr>
          <w:ilvl w:val="2"/>
          <w:numId w:val="8"/>
        </w:numPr>
        <w:spacing w:after="0"/>
        <w:ind w:left="0" w:firstLine="709"/>
        <w:jc w:val="both"/>
        <w:rPr>
          <w:rFonts w:ascii="Arial" w:eastAsia="Times New Roman" w:hAnsi="Arial" w:cs="Arial"/>
          <w:color w:val="000000"/>
          <w:sz w:val="20"/>
          <w:szCs w:val="22"/>
          <w:lang w:eastAsia="en-US"/>
        </w:rPr>
      </w:pPr>
      <w:r w:rsidRPr="008D1793">
        <w:rPr>
          <w:rFonts w:ascii="Arial" w:eastAsia="Times New Roman" w:hAnsi="Arial" w:cs="Arial"/>
          <w:color w:val="000000"/>
          <w:sz w:val="20"/>
          <w:szCs w:val="22"/>
          <w:lang w:eastAsia="en-US"/>
        </w:rPr>
        <w:t>priedas Nr. 1 „Techninė specifikacija“;</w:t>
      </w:r>
    </w:p>
    <w:p w14:paraId="29508788" w14:textId="66EFC9A2" w:rsidR="00146B7E" w:rsidRDefault="00146B7E" w:rsidP="00987B6C">
      <w:pPr>
        <w:pStyle w:val="Sraopastraipa"/>
        <w:numPr>
          <w:ilvl w:val="2"/>
          <w:numId w:val="8"/>
        </w:numPr>
        <w:spacing w:after="0"/>
        <w:ind w:left="0" w:firstLine="709"/>
        <w:jc w:val="both"/>
        <w:rPr>
          <w:rFonts w:ascii="Arial" w:eastAsia="Times New Roman" w:hAnsi="Arial" w:cs="Arial"/>
          <w:color w:val="000000"/>
          <w:sz w:val="20"/>
          <w:szCs w:val="22"/>
          <w:lang w:eastAsia="en-US"/>
        </w:rPr>
      </w:pPr>
      <w:r w:rsidRPr="008D1793">
        <w:rPr>
          <w:rFonts w:ascii="Arial" w:eastAsia="Times New Roman" w:hAnsi="Arial" w:cs="Arial"/>
          <w:color w:val="000000"/>
          <w:sz w:val="20"/>
          <w:szCs w:val="22"/>
          <w:lang w:eastAsia="en-US"/>
        </w:rPr>
        <w:t>priedas Nr. 2 „Teikėjo pasiūlymas“;</w:t>
      </w:r>
    </w:p>
    <w:p w14:paraId="31358E50" w14:textId="434AE647" w:rsidR="00B90FFF" w:rsidRDefault="00B90FFF" w:rsidP="00987B6C">
      <w:pPr>
        <w:pStyle w:val="Sraopastraipa"/>
        <w:numPr>
          <w:ilvl w:val="2"/>
          <w:numId w:val="8"/>
        </w:numPr>
        <w:spacing w:after="0"/>
        <w:ind w:left="0" w:firstLine="709"/>
        <w:jc w:val="both"/>
        <w:rPr>
          <w:rFonts w:ascii="Arial" w:eastAsia="Times New Roman" w:hAnsi="Arial" w:cs="Arial"/>
          <w:color w:val="000000"/>
          <w:sz w:val="20"/>
          <w:szCs w:val="22"/>
          <w:lang w:eastAsia="en-US"/>
        </w:rPr>
      </w:pPr>
      <w:r w:rsidRPr="008D1793">
        <w:rPr>
          <w:rFonts w:ascii="Arial" w:eastAsia="Times New Roman" w:hAnsi="Arial" w:cs="Arial"/>
          <w:color w:val="000000"/>
          <w:sz w:val="20"/>
          <w:szCs w:val="22"/>
          <w:lang w:eastAsia="en-US"/>
        </w:rPr>
        <w:t>priedas Nr. 3 „</w:t>
      </w:r>
      <w:r w:rsidR="007268D3">
        <w:rPr>
          <w:rFonts w:ascii="Arial" w:eastAsia="Times New Roman" w:hAnsi="Arial" w:cs="Arial"/>
          <w:color w:val="000000"/>
          <w:sz w:val="20"/>
          <w:szCs w:val="22"/>
          <w:lang w:eastAsia="en-US"/>
        </w:rPr>
        <w:t>Suteiktų p</w:t>
      </w:r>
      <w:r w:rsidRPr="008D1793">
        <w:rPr>
          <w:rFonts w:ascii="Arial" w:eastAsia="Times New Roman" w:hAnsi="Arial" w:cs="Arial"/>
          <w:color w:val="000000"/>
          <w:sz w:val="20"/>
          <w:szCs w:val="22"/>
          <w:lang w:eastAsia="en-US"/>
        </w:rPr>
        <w:t>aslaugų priėmimo - perdavimo aktas“;</w:t>
      </w:r>
    </w:p>
    <w:p w14:paraId="03F2C9D4" w14:textId="74D507A7" w:rsidR="00B90FFF" w:rsidRDefault="00B90FFF" w:rsidP="00987B6C">
      <w:pPr>
        <w:pStyle w:val="Sraopastraipa"/>
        <w:numPr>
          <w:ilvl w:val="2"/>
          <w:numId w:val="8"/>
        </w:numPr>
        <w:spacing w:after="0"/>
        <w:ind w:left="0" w:firstLine="709"/>
        <w:jc w:val="both"/>
        <w:rPr>
          <w:rFonts w:ascii="Arial" w:eastAsia="Times New Roman" w:hAnsi="Arial" w:cs="Arial"/>
          <w:color w:val="000000"/>
          <w:sz w:val="20"/>
          <w:szCs w:val="22"/>
          <w:lang w:eastAsia="en-US"/>
        </w:rPr>
      </w:pPr>
      <w:r w:rsidRPr="008D1793">
        <w:rPr>
          <w:rFonts w:ascii="Arial" w:eastAsia="Times New Roman" w:hAnsi="Arial" w:cs="Arial"/>
          <w:color w:val="000000"/>
          <w:sz w:val="20"/>
          <w:szCs w:val="22"/>
          <w:lang w:eastAsia="en-US"/>
        </w:rPr>
        <w:t>priedas Nr. 4 „Subteikėjų sąrašo forma“;</w:t>
      </w:r>
    </w:p>
    <w:p w14:paraId="793FB04E" w14:textId="090EDA39" w:rsidR="008D1793" w:rsidRPr="008D1793" w:rsidRDefault="008D1793" w:rsidP="00987B6C">
      <w:pPr>
        <w:pStyle w:val="Sraopastraipa"/>
        <w:numPr>
          <w:ilvl w:val="2"/>
          <w:numId w:val="8"/>
        </w:numPr>
        <w:spacing w:after="0"/>
        <w:ind w:left="0" w:firstLine="709"/>
        <w:jc w:val="both"/>
        <w:rPr>
          <w:rFonts w:ascii="Arial" w:eastAsia="Times New Roman" w:hAnsi="Arial" w:cs="Arial"/>
          <w:color w:val="000000"/>
          <w:sz w:val="20"/>
          <w:szCs w:val="22"/>
          <w:lang w:eastAsia="en-US"/>
        </w:rPr>
      </w:pPr>
      <w:r w:rsidRPr="008D1793">
        <w:rPr>
          <w:rFonts w:ascii="Arial" w:eastAsia="Times New Roman" w:hAnsi="Arial" w:cs="Arial"/>
          <w:color w:val="000000"/>
          <w:sz w:val="20"/>
          <w:szCs w:val="22"/>
          <w:lang w:eastAsia="en-US"/>
        </w:rPr>
        <w:t>priedas Nr. 5 „Tiekėjo siūlomų specialistų sąrašas“.</w:t>
      </w:r>
    </w:p>
    <w:p w14:paraId="116C3637" w14:textId="77777777" w:rsidR="00146B7E" w:rsidRPr="007222C4" w:rsidRDefault="00146B7E">
      <w:pPr>
        <w:spacing w:after="0"/>
        <w:ind w:firstLine="720"/>
        <w:jc w:val="both"/>
        <w:rPr>
          <w:rFonts w:ascii="Arial" w:eastAsia="Times New Roman" w:hAnsi="Arial" w:cs="Arial"/>
          <w:color w:val="000000"/>
          <w:sz w:val="20"/>
          <w:szCs w:val="22"/>
          <w:lang w:eastAsia="en-US"/>
        </w:rPr>
      </w:pPr>
    </w:p>
    <w:p w14:paraId="7F688C3B" w14:textId="77777777" w:rsidR="00146B7E" w:rsidRPr="007222C4" w:rsidRDefault="00146B7E">
      <w:pPr>
        <w:spacing w:after="0"/>
        <w:jc w:val="both"/>
        <w:rPr>
          <w:rFonts w:ascii="Arial" w:eastAsia="Times New Roman" w:hAnsi="Arial" w:cs="Arial"/>
          <w:color w:val="000000"/>
          <w:sz w:val="20"/>
          <w:szCs w:val="22"/>
          <w:lang w:eastAsia="en-US"/>
        </w:rPr>
      </w:pPr>
    </w:p>
    <w:p w14:paraId="68D8B2BC" w14:textId="77777777" w:rsidR="00146B7E" w:rsidRPr="007222C4" w:rsidRDefault="00146B7E">
      <w:pPr>
        <w:spacing w:after="0"/>
        <w:jc w:val="both"/>
        <w:rPr>
          <w:rFonts w:ascii="Arial" w:eastAsia="Times New Roman" w:hAnsi="Arial" w:cs="Arial"/>
          <w:color w:val="000000"/>
          <w:sz w:val="20"/>
          <w:szCs w:val="22"/>
          <w:lang w:eastAsia="en-US"/>
        </w:rPr>
      </w:pPr>
    </w:p>
    <w:p w14:paraId="5C4DC783" w14:textId="77777777" w:rsidR="00146B7E" w:rsidRPr="007222C4" w:rsidRDefault="00CF679D">
      <w:pPr>
        <w:tabs>
          <w:tab w:val="left" w:pos="4560"/>
        </w:tabs>
        <w:spacing w:after="0"/>
        <w:jc w:val="both"/>
        <w:rPr>
          <w:rFonts w:ascii="Arial" w:eastAsia="Times New Roman" w:hAnsi="Arial" w:cs="Arial"/>
          <w:b/>
          <w:color w:val="000000"/>
          <w:sz w:val="20"/>
          <w:szCs w:val="22"/>
          <w:lang w:eastAsia="en-US"/>
        </w:rPr>
      </w:pPr>
      <w:r w:rsidRPr="007222C4">
        <w:rPr>
          <w:rFonts w:ascii="Arial" w:eastAsia="Times New Roman" w:hAnsi="Arial" w:cs="Arial"/>
          <w:b/>
          <w:color w:val="000000"/>
          <w:sz w:val="20"/>
          <w:szCs w:val="22"/>
          <w:lang w:eastAsia="en-US"/>
        </w:rPr>
        <w:t xml:space="preserve">Užsakovo </w:t>
      </w:r>
      <w:r w:rsidR="00146B7E" w:rsidRPr="007222C4">
        <w:rPr>
          <w:rFonts w:ascii="Arial" w:eastAsia="Times New Roman" w:hAnsi="Arial" w:cs="Arial"/>
          <w:b/>
          <w:color w:val="000000"/>
          <w:sz w:val="20"/>
          <w:szCs w:val="22"/>
          <w:lang w:eastAsia="en-US"/>
        </w:rPr>
        <w:t>vardu</w:t>
      </w:r>
      <w:r w:rsidR="00146B7E" w:rsidRPr="007222C4">
        <w:rPr>
          <w:rFonts w:ascii="Arial" w:eastAsia="Times New Roman" w:hAnsi="Arial" w:cs="Arial"/>
          <w:b/>
          <w:color w:val="000000"/>
          <w:sz w:val="20"/>
          <w:szCs w:val="22"/>
          <w:lang w:eastAsia="en-US"/>
        </w:rPr>
        <w:tab/>
      </w:r>
      <w:r w:rsidR="00146B7E" w:rsidRPr="007222C4">
        <w:rPr>
          <w:rFonts w:ascii="Arial" w:eastAsia="Times New Roman" w:hAnsi="Arial" w:cs="Arial"/>
          <w:b/>
          <w:color w:val="000000"/>
          <w:sz w:val="20"/>
          <w:szCs w:val="22"/>
          <w:lang w:eastAsia="en-US"/>
        </w:rPr>
        <w:tab/>
      </w:r>
      <w:r w:rsidR="00146B7E" w:rsidRPr="007222C4">
        <w:rPr>
          <w:rFonts w:ascii="Arial" w:eastAsia="Times New Roman" w:hAnsi="Arial" w:cs="Arial"/>
          <w:b/>
          <w:color w:val="000000"/>
          <w:sz w:val="20"/>
          <w:szCs w:val="22"/>
          <w:lang w:eastAsia="en-US"/>
        </w:rPr>
        <w:tab/>
        <w:t>Teikėjo vardu</w:t>
      </w:r>
    </w:p>
    <w:p w14:paraId="2EEBD80A" w14:textId="77777777" w:rsidR="00146B7E" w:rsidRPr="007222C4" w:rsidRDefault="00146B7E">
      <w:pPr>
        <w:tabs>
          <w:tab w:val="left" w:pos="4560"/>
        </w:tabs>
        <w:spacing w:after="0"/>
        <w:jc w:val="both"/>
        <w:rPr>
          <w:rFonts w:ascii="Arial" w:eastAsia="Times New Roman" w:hAnsi="Arial" w:cs="Arial"/>
          <w:i/>
          <w:color w:val="000000"/>
          <w:sz w:val="20"/>
          <w:szCs w:val="22"/>
          <w:lang w:eastAsia="en-US"/>
        </w:rPr>
      </w:pPr>
    </w:p>
    <w:p w14:paraId="28CBBD3E" w14:textId="77777777" w:rsidR="00146B7E" w:rsidRPr="007222C4" w:rsidRDefault="00146B7E">
      <w:pPr>
        <w:spacing w:after="0"/>
        <w:rPr>
          <w:rFonts w:ascii="Arial" w:eastAsia="Arial Unicode MS" w:hAnsi="Arial" w:cs="Arial"/>
          <w:noProof/>
          <w:color w:val="000000"/>
          <w:sz w:val="20"/>
          <w:szCs w:val="22"/>
          <w:bdr w:val="none" w:sz="0" w:space="0" w:color="auto" w:frame="1"/>
          <w:lang w:eastAsia="en-US"/>
        </w:rPr>
      </w:pPr>
      <w:r w:rsidRPr="007222C4">
        <w:rPr>
          <w:rFonts w:ascii="Arial" w:eastAsia="Arial Unicode MS" w:hAnsi="Arial" w:cs="Arial"/>
          <w:noProof/>
          <w:color w:val="000000"/>
          <w:sz w:val="20"/>
          <w:szCs w:val="22"/>
          <w:bdr w:val="none" w:sz="0" w:space="0" w:color="auto" w:frame="1"/>
          <w:lang w:eastAsia="en-US"/>
        </w:rPr>
        <w:t>UAB “Kauno vandenys”</w:t>
      </w:r>
    </w:p>
    <w:p w14:paraId="2B27C38C" w14:textId="77777777" w:rsidR="00146B7E" w:rsidRPr="007222C4" w:rsidRDefault="00146B7E">
      <w:pPr>
        <w:spacing w:after="0"/>
        <w:rPr>
          <w:rFonts w:ascii="Arial" w:eastAsia="Arial Unicode MS" w:hAnsi="Arial" w:cs="Arial"/>
          <w:noProof/>
          <w:color w:val="000000"/>
          <w:sz w:val="20"/>
          <w:szCs w:val="22"/>
          <w:bdr w:val="none" w:sz="0" w:space="0" w:color="auto" w:frame="1"/>
          <w:lang w:eastAsia="en-US"/>
        </w:rPr>
      </w:pPr>
      <w:r w:rsidRPr="007222C4">
        <w:rPr>
          <w:rFonts w:ascii="Arial" w:eastAsia="Arial Unicode MS" w:hAnsi="Arial" w:cs="Arial"/>
          <w:noProof/>
          <w:color w:val="000000"/>
          <w:sz w:val="20"/>
          <w:szCs w:val="22"/>
          <w:bdr w:val="none" w:sz="0" w:space="0" w:color="auto" w:frame="1"/>
          <w:lang w:eastAsia="en-US"/>
        </w:rPr>
        <w:t>Aukštaičių g. 43, LT-44158 Kaunas</w:t>
      </w:r>
    </w:p>
    <w:p w14:paraId="2F85AB66" w14:textId="468D5C76" w:rsidR="00146B7E" w:rsidRPr="007222C4" w:rsidRDefault="008D1793">
      <w:pPr>
        <w:spacing w:after="0"/>
        <w:rPr>
          <w:rFonts w:ascii="Arial" w:eastAsia="Arial Unicode MS" w:hAnsi="Arial" w:cs="Arial"/>
          <w:noProof/>
          <w:color w:val="000000"/>
          <w:sz w:val="20"/>
          <w:szCs w:val="22"/>
          <w:bdr w:val="none" w:sz="0" w:space="0" w:color="auto" w:frame="1"/>
          <w:lang w:eastAsia="en-US"/>
        </w:rPr>
      </w:pPr>
      <w:r>
        <w:rPr>
          <w:rFonts w:ascii="Arial" w:eastAsia="Arial Unicode MS" w:hAnsi="Arial" w:cs="Arial"/>
          <w:noProof/>
          <w:color w:val="000000"/>
          <w:sz w:val="20"/>
          <w:szCs w:val="22"/>
          <w:bdr w:val="none" w:sz="0" w:space="0" w:color="auto" w:frame="1"/>
          <w:lang w:eastAsia="en-US"/>
        </w:rPr>
        <w:t>Tel. +370</w:t>
      </w:r>
      <w:r w:rsidR="00146B7E" w:rsidRPr="007222C4">
        <w:rPr>
          <w:rFonts w:ascii="Arial" w:eastAsia="Arial Unicode MS" w:hAnsi="Arial" w:cs="Arial"/>
          <w:noProof/>
          <w:color w:val="000000"/>
          <w:sz w:val="20"/>
          <w:szCs w:val="22"/>
          <w:bdr w:val="none" w:sz="0" w:space="0" w:color="auto" w:frame="1"/>
          <w:lang w:eastAsia="en-US"/>
        </w:rPr>
        <w:t xml:space="preserve"> 37 30 17 00</w:t>
      </w:r>
    </w:p>
    <w:p w14:paraId="360D4438" w14:textId="77777777" w:rsidR="00146B7E" w:rsidRPr="007222C4" w:rsidRDefault="00146B7E">
      <w:pPr>
        <w:spacing w:after="0"/>
        <w:rPr>
          <w:rFonts w:ascii="Arial" w:eastAsia="Arial Unicode MS" w:hAnsi="Arial" w:cs="Arial"/>
          <w:noProof/>
          <w:color w:val="000000"/>
          <w:sz w:val="20"/>
          <w:szCs w:val="22"/>
          <w:bdr w:val="none" w:sz="0" w:space="0" w:color="auto" w:frame="1"/>
          <w:lang w:eastAsia="en-US"/>
        </w:rPr>
      </w:pPr>
      <w:r w:rsidRPr="007222C4">
        <w:rPr>
          <w:rFonts w:ascii="Arial" w:eastAsia="Arial Unicode MS" w:hAnsi="Arial" w:cs="Arial"/>
          <w:noProof/>
          <w:color w:val="000000"/>
          <w:sz w:val="20"/>
          <w:szCs w:val="22"/>
          <w:bdr w:val="none" w:sz="0" w:space="0" w:color="auto" w:frame="1"/>
          <w:lang w:eastAsia="en-US"/>
        </w:rPr>
        <w:t xml:space="preserve">Atsiskaitomoji sąskaita </w:t>
      </w:r>
    </w:p>
    <w:p w14:paraId="35FEDBDB" w14:textId="77777777" w:rsidR="00146B7E" w:rsidRPr="007222C4" w:rsidRDefault="00146B7E">
      <w:pPr>
        <w:spacing w:after="0"/>
        <w:rPr>
          <w:rFonts w:ascii="Arial" w:eastAsia="Arial Unicode MS" w:hAnsi="Arial" w:cs="Arial"/>
          <w:noProof/>
          <w:color w:val="000000"/>
          <w:sz w:val="20"/>
          <w:szCs w:val="22"/>
          <w:bdr w:val="none" w:sz="0" w:space="0" w:color="auto" w:frame="1"/>
          <w:lang w:eastAsia="en-US"/>
        </w:rPr>
      </w:pPr>
      <w:r w:rsidRPr="007222C4">
        <w:rPr>
          <w:rFonts w:ascii="Arial" w:eastAsia="Arial Unicode MS" w:hAnsi="Arial" w:cs="Arial"/>
          <w:noProof/>
          <w:color w:val="000000"/>
          <w:sz w:val="20"/>
          <w:szCs w:val="22"/>
          <w:bdr w:val="none" w:sz="0" w:space="0" w:color="auto" w:frame="1"/>
          <w:lang w:eastAsia="en-US"/>
        </w:rPr>
        <w:t>Nr. LT 447044060003089823</w:t>
      </w:r>
    </w:p>
    <w:p w14:paraId="0D452D4A" w14:textId="77777777" w:rsidR="00146B7E" w:rsidRPr="007222C4" w:rsidRDefault="00146B7E">
      <w:pPr>
        <w:spacing w:after="0"/>
        <w:rPr>
          <w:rFonts w:ascii="Arial" w:eastAsia="Arial Unicode MS" w:hAnsi="Arial" w:cs="Arial"/>
          <w:noProof/>
          <w:color w:val="000000"/>
          <w:sz w:val="20"/>
          <w:szCs w:val="22"/>
          <w:bdr w:val="none" w:sz="0" w:space="0" w:color="auto" w:frame="1"/>
          <w:lang w:eastAsia="en-US"/>
        </w:rPr>
      </w:pPr>
      <w:r w:rsidRPr="007222C4">
        <w:rPr>
          <w:rFonts w:ascii="Arial" w:eastAsia="Arial Unicode MS" w:hAnsi="Arial" w:cs="Arial"/>
          <w:noProof/>
          <w:color w:val="000000"/>
          <w:sz w:val="20"/>
          <w:szCs w:val="22"/>
          <w:bdr w:val="none" w:sz="0" w:space="0" w:color="auto" w:frame="1"/>
          <w:lang w:eastAsia="en-US"/>
        </w:rPr>
        <w:t>AB SEB bankas</w:t>
      </w:r>
    </w:p>
    <w:p w14:paraId="31E7235C" w14:textId="77777777" w:rsidR="00146B7E" w:rsidRPr="007222C4" w:rsidRDefault="00146B7E">
      <w:pPr>
        <w:spacing w:after="0"/>
        <w:rPr>
          <w:rFonts w:ascii="Arial" w:eastAsia="Arial Unicode MS" w:hAnsi="Arial" w:cs="Arial"/>
          <w:noProof/>
          <w:color w:val="000000"/>
          <w:sz w:val="20"/>
          <w:szCs w:val="22"/>
          <w:bdr w:val="none" w:sz="0" w:space="0" w:color="auto" w:frame="1"/>
          <w:lang w:eastAsia="en-US"/>
        </w:rPr>
      </w:pPr>
      <w:r w:rsidRPr="007222C4">
        <w:rPr>
          <w:rFonts w:ascii="Arial" w:eastAsia="Arial Unicode MS" w:hAnsi="Arial" w:cs="Arial"/>
          <w:noProof/>
          <w:color w:val="000000"/>
          <w:sz w:val="20"/>
          <w:szCs w:val="22"/>
          <w:bdr w:val="none" w:sz="0" w:space="0" w:color="auto" w:frame="1"/>
          <w:lang w:eastAsia="en-US"/>
        </w:rPr>
        <w:t>Banko kodas 70440</w:t>
      </w:r>
    </w:p>
    <w:p w14:paraId="0B445219" w14:textId="77777777" w:rsidR="00146B7E" w:rsidRPr="007222C4" w:rsidRDefault="00146B7E">
      <w:pPr>
        <w:spacing w:after="0"/>
        <w:rPr>
          <w:rFonts w:ascii="Arial" w:eastAsia="Arial Unicode MS" w:hAnsi="Arial" w:cs="Arial"/>
          <w:noProof/>
          <w:color w:val="000000"/>
          <w:sz w:val="20"/>
          <w:szCs w:val="22"/>
          <w:bdr w:val="none" w:sz="0" w:space="0" w:color="auto" w:frame="1"/>
          <w:lang w:eastAsia="en-US"/>
        </w:rPr>
      </w:pPr>
      <w:r w:rsidRPr="007222C4">
        <w:rPr>
          <w:rFonts w:ascii="Arial" w:eastAsia="Arial Unicode MS" w:hAnsi="Arial" w:cs="Arial"/>
          <w:noProof/>
          <w:color w:val="000000"/>
          <w:sz w:val="20"/>
          <w:szCs w:val="22"/>
          <w:bdr w:val="none" w:sz="0" w:space="0" w:color="auto" w:frame="1"/>
          <w:lang w:eastAsia="en-US"/>
        </w:rPr>
        <w:t>Bendrovės kodas 132751369</w:t>
      </w:r>
    </w:p>
    <w:p w14:paraId="570E3C1B" w14:textId="77777777" w:rsidR="00146B7E" w:rsidRPr="007222C4" w:rsidRDefault="00146B7E">
      <w:pPr>
        <w:spacing w:after="0"/>
        <w:rPr>
          <w:rFonts w:ascii="Arial" w:eastAsia="Arial Unicode MS" w:hAnsi="Arial" w:cs="Arial"/>
          <w:noProof/>
          <w:color w:val="000000"/>
          <w:sz w:val="20"/>
          <w:szCs w:val="22"/>
          <w:bdr w:val="none" w:sz="0" w:space="0" w:color="auto" w:frame="1"/>
          <w:lang w:eastAsia="en-US"/>
        </w:rPr>
      </w:pPr>
      <w:r w:rsidRPr="007222C4">
        <w:rPr>
          <w:rFonts w:ascii="Arial" w:eastAsia="Arial Unicode MS" w:hAnsi="Arial" w:cs="Arial"/>
          <w:noProof/>
          <w:color w:val="000000"/>
          <w:sz w:val="20"/>
          <w:szCs w:val="22"/>
          <w:bdr w:val="none" w:sz="0" w:space="0" w:color="auto" w:frame="1"/>
          <w:lang w:eastAsia="en-US"/>
        </w:rPr>
        <w:t>PVM mokėtojo kodas LT 327513610</w:t>
      </w:r>
    </w:p>
    <w:p w14:paraId="5824CC65" w14:textId="77777777" w:rsidR="00146B7E" w:rsidRPr="007222C4" w:rsidRDefault="00146B7E">
      <w:pPr>
        <w:spacing w:after="0"/>
        <w:rPr>
          <w:rFonts w:ascii="Arial" w:eastAsia="Arial Unicode MS" w:hAnsi="Arial" w:cs="Arial"/>
          <w:noProof/>
          <w:color w:val="000000"/>
          <w:sz w:val="20"/>
          <w:szCs w:val="22"/>
          <w:bdr w:val="none" w:sz="0" w:space="0" w:color="auto" w:frame="1"/>
          <w:lang w:eastAsia="en-US"/>
        </w:rPr>
      </w:pPr>
    </w:p>
    <w:p w14:paraId="2FCF77F4" w14:textId="77777777" w:rsidR="00146B7E" w:rsidRPr="007222C4" w:rsidRDefault="00146B7E">
      <w:pPr>
        <w:spacing w:after="0"/>
        <w:rPr>
          <w:rFonts w:ascii="Arial" w:eastAsia="Arial Unicode MS" w:hAnsi="Arial" w:cs="Arial"/>
          <w:noProof/>
          <w:color w:val="000000"/>
          <w:sz w:val="20"/>
          <w:szCs w:val="22"/>
          <w:bdr w:val="none" w:sz="0" w:space="0" w:color="auto" w:frame="1"/>
          <w:lang w:eastAsia="en-US"/>
        </w:rPr>
      </w:pPr>
      <w:r w:rsidRPr="007222C4">
        <w:rPr>
          <w:rFonts w:ascii="Arial" w:eastAsia="Arial Unicode MS" w:hAnsi="Arial" w:cs="Arial"/>
          <w:noProof/>
          <w:color w:val="000000"/>
          <w:sz w:val="20"/>
          <w:szCs w:val="22"/>
          <w:bdr w:val="none" w:sz="0" w:space="0" w:color="auto" w:frame="1"/>
          <w:lang w:eastAsia="en-US"/>
        </w:rPr>
        <w:t>A.V.</w:t>
      </w:r>
    </w:p>
    <w:p w14:paraId="4539A149" w14:textId="77777777" w:rsidR="00146B7E" w:rsidRPr="007222C4" w:rsidRDefault="00146B7E">
      <w:pPr>
        <w:spacing w:after="0"/>
        <w:rPr>
          <w:rFonts w:ascii="Arial" w:eastAsia="Arial Unicode MS" w:hAnsi="Arial" w:cs="Arial"/>
          <w:noProof/>
          <w:color w:val="000000"/>
          <w:sz w:val="20"/>
          <w:szCs w:val="22"/>
          <w:bdr w:val="none" w:sz="0" w:space="0" w:color="auto" w:frame="1"/>
          <w:lang w:eastAsia="en-US"/>
        </w:rPr>
      </w:pPr>
      <w:r w:rsidRPr="007222C4">
        <w:rPr>
          <w:rFonts w:ascii="Arial" w:eastAsia="Arial Unicode MS" w:hAnsi="Arial" w:cs="Arial"/>
          <w:noProof/>
          <w:color w:val="000000"/>
          <w:sz w:val="20"/>
          <w:szCs w:val="22"/>
          <w:bdr w:val="none" w:sz="0" w:space="0" w:color="auto" w:frame="1"/>
          <w:lang w:eastAsia="en-US"/>
        </w:rPr>
        <w:t>(parašas)</w:t>
      </w:r>
    </w:p>
    <w:p w14:paraId="4EED3899" w14:textId="350A3449" w:rsidR="00146B7E" w:rsidRDefault="00146B7E">
      <w:pPr>
        <w:rPr>
          <w:rFonts w:ascii="Arial" w:eastAsia="Arial Unicode MS" w:hAnsi="Arial" w:cs="Arial"/>
          <w:b/>
          <w:bCs/>
          <w:noProof/>
          <w:sz w:val="20"/>
          <w:szCs w:val="22"/>
          <w:bdr w:val="none" w:sz="0" w:space="0" w:color="auto" w:frame="1"/>
          <w:lang w:eastAsia="en-US"/>
        </w:rPr>
      </w:pPr>
    </w:p>
    <w:p w14:paraId="4AE49E81" w14:textId="77777777" w:rsidR="008D1793" w:rsidRPr="007268D3" w:rsidRDefault="008D1793" w:rsidP="008D1793">
      <w:pPr>
        <w:jc w:val="right"/>
        <w:rPr>
          <w:rFonts w:ascii="Arial" w:hAnsi="Arial" w:cs="Arial"/>
          <w:b/>
          <w:bCs/>
          <w:sz w:val="20"/>
          <w:szCs w:val="20"/>
        </w:rPr>
      </w:pPr>
      <w:r w:rsidRPr="007268D3">
        <w:rPr>
          <w:rFonts w:ascii="Arial" w:hAnsi="Arial" w:cs="Arial"/>
          <w:b/>
          <w:bCs/>
          <w:sz w:val="20"/>
          <w:szCs w:val="20"/>
        </w:rPr>
        <w:t>Sutarties priedas Nr. 3</w:t>
      </w:r>
    </w:p>
    <w:p w14:paraId="3FA1A543" w14:textId="77777777" w:rsidR="008D1793" w:rsidRPr="007268D3" w:rsidRDefault="008D1793" w:rsidP="008D1793">
      <w:pPr>
        <w:rPr>
          <w:rFonts w:ascii="Arial" w:hAnsi="Arial" w:cs="Arial"/>
          <w:b/>
          <w:bCs/>
          <w:sz w:val="20"/>
          <w:szCs w:val="20"/>
        </w:rPr>
      </w:pPr>
    </w:p>
    <w:p w14:paraId="244A68E7" w14:textId="77777777" w:rsidR="007268D3" w:rsidRPr="007268D3" w:rsidRDefault="007268D3" w:rsidP="007268D3">
      <w:pPr>
        <w:spacing w:after="0" w:line="300" w:lineRule="atLeast"/>
        <w:jc w:val="center"/>
        <w:rPr>
          <w:rFonts w:ascii="Arial" w:eastAsia="MS Mincho" w:hAnsi="Arial" w:cs="Arial"/>
          <w:sz w:val="20"/>
          <w:szCs w:val="20"/>
          <w:lang w:eastAsia="en-US"/>
        </w:rPr>
      </w:pPr>
      <w:r w:rsidRPr="007268D3">
        <w:rPr>
          <w:rFonts w:ascii="Arial" w:eastAsia="MS Mincho" w:hAnsi="Arial" w:cs="Arial"/>
          <w:b/>
          <w:caps/>
          <w:sz w:val="20"/>
          <w:szCs w:val="20"/>
          <w:lang w:eastAsia="en-US"/>
        </w:rPr>
        <w:t>SUTEIKT</w:t>
      </w:r>
      <w:r w:rsidRPr="007268D3">
        <w:rPr>
          <w:rFonts w:ascii="Arial" w:eastAsia="MS Mincho" w:hAnsi="Arial" w:cs="Arial"/>
          <w:b/>
          <w:caps/>
          <w:sz w:val="20"/>
          <w:szCs w:val="20"/>
          <w:lang w:val="en-US" w:eastAsia="en-US"/>
        </w:rPr>
        <w:t>Ų PASLAUGŲ</w:t>
      </w:r>
      <w:r w:rsidRPr="007268D3">
        <w:rPr>
          <w:rFonts w:ascii="Arial" w:eastAsia="MS Mincho" w:hAnsi="Arial" w:cs="Arial"/>
          <w:b/>
          <w:caps/>
          <w:sz w:val="20"/>
          <w:szCs w:val="20"/>
          <w:lang w:eastAsia="en-US"/>
        </w:rPr>
        <w:t xml:space="preserve"> pRIĖMIMO-PERDAVIMO aktas</w:t>
      </w:r>
    </w:p>
    <w:p w14:paraId="55A731F8" w14:textId="77777777" w:rsidR="007268D3" w:rsidRPr="007268D3" w:rsidRDefault="007268D3" w:rsidP="007268D3">
      <w:pPr>
        <w:spacing w:after="0" w:line="300" w:lineRule="atLeast"/>
        <w:jc w:val="center"/>
        <w:rPr>
          <w:rFonts w:ascii="Arial" w:eastAsia="MS Mincho" w:hAnsi="Arial" w:cs="Arial"/>
          <w:sz w:val="20"/>
          <w:szCs w:val="20"/>
          <w:lang w:eastAsia="en-US"/>
        </w:rPr>
      </w:pPr>
      <w:r w:rsidRPr="007268D3">
        <w:rPr>
          <w:rFonts w:ascii="Arial" w:eastAsia="MS Mincho" w:hAnsi="Arial" w:cs="Arial"/>
          <w:sz w:val="20"/>
          <w:szCs w:val="20"/>
          <w:lang w:eastAsia="en-US"/>
        </w:rPr>
        <w:t>[Data]</w:t>
      </w:r>
    </w:p>
    <w:p w14:paraId="0A34DEF3" w14:textId="77777777" w:rsidR="007268D3" w:rsidRPr="007268D3" w:rsidRDefault="007268D3" w:rsidP="007268D3">
      <w:pPr>
        <w:pStyle w:val="Antrat2"/>
        <w:rPr>
          <w:rFonts w:ascii="Arial" w:eastAsia="MS Mincho" w:hAnsi="Arial" w:cs="Arial"/>
          <w:color w:val="auto"/>
          <w:sz w:val="20"/>
          <w:szCs w:val="20"/>
        </w:rPr>
      </w:pPr>
      <w:r w:rsidRPr="007268D3">
        <w:rPr>
          <w:rFonts w:ascii="Arial" w:eastAsia="MS Mincho" w:hAnsi="Arial" w:cs="Arial"/>
          <w:color w:val="auto"/>
          <w:sz w:val="20"/>
          <w:szCs w:val="20"/>
        </w:rPr>
        <w:t>Ataskaitinis laikotarpis nuo [Data] iki [Data]</w:t>
      </w:r>
    </w:p>
    <w:p w14:paraId="2959BA50" w14:textId="77777777" w:rsidR="007268D3" w:rsidRPr="007268D3" w:rsidRDefault="007268D3" w:rsidP="007268D3">
      <w:pPr>
        <w:spacing w:after="0" w:line="300" w:lineRule="atLeast"/>
        <w:rPr>
          <w:rFonts w:ascii="Arial" w:eastAsia="MS Mincho" w:hAnsi="Arial" w:cs="Arial"/>
          <w:sz w:val="20"/>
          <w:szCs w:val="20"/>
          <w:lang w:eastAsia="en-US"/>
        </w:rPr>
      </w:pPr>
      <w:r w:rsidRPr="007268D3">
        <w:rPr>
          <w:rFonts w:ascii="Arial" w:eastAsia="MS Mincho" w:hAnsi="Arial" w:cs="Arial"/>
          <w:sz w:val="20"/>
          <w:szCs w:val="20"/>
          <w:lang w:eastAsia="en-US"/>
        </w:rPr>
        <w:t xml:space="preserve">Tiekėjas: </w:t>
      </w:r>
    </w:p>
    <w:p w14:paraId="724D6514" w14:textId="77777777" w:rsidR="007268D3" w:rsidRPr="007268D3" w:rsidRDefault="007268D3" w:rsidP="007268D3">
      <w:pPr>
        <w:spacing w:after="0" w:line="300" w:lineRule="atLeast"/>
        <w:rPr>
          <w:rFonts w:ascii="Arial" w:eastAsia="MS Mincho" w:hAnsi="Arial" w:cs="Arial"/>
          <w:sz w:val="20"/>
          <w:szCs w:val="20"/>
          <w:lang w:eastAsia="en-US"/>
        </w:rPr>
      </w:pPr>
      <w:r w:rsidRPr="007268D3">
        <w:rPr>
          <w:rFonts w:ascii="Arial" w:eastAsia="MS Mincho" w:hAnsi="Arial" w:cs="Arial"/>
          <w:sz w:val="20"/>
          <w:szCs w:val="20"/>
          <w:lang w:eastAsia="en-US"/>
        </w:rPr>
        <w:t xml:space="preserve">Užsakovas: </w:t>
      </w:r>
    </w:p>
    <w:p w14:paraId="1E2B9E30" w14:textId="77777777" w:rsidR="007268D3" w:rsidRPr="007268D3" w:rsidRDefault="007268D3" w:rsidP="007268D3">
      <w:pPr>
        <w:spacing w:after="0" w:line="300" w:lineRule="atLeast"/>
        <w:rPr>
          <w:rFonts w:ascii="Arial" w:eastAsia="MS Mincho" w:hAnsi="Arial" w:cs="Arial"/>
          <w:sz w:val="20"/>
          <w:szCs w:val="20"/>
          <w:lang w:eastAsia="en-US"/>
        </w:rPr>
      </w:pPr>
    </w:p>
    <w:p w14:paraId="0A605CE6" w14:textId="77777777" w:rsidR="007268D3" w:rsidRPr="007268D3" w:rsidRDefault="007268D3" w:rsidP="007268D3">
      <w:pPr>
        <w:pStyle w:val="Antrat2"/>
        <w:rPr>
          <w:rFonts w:ascii="Arial" w:eastAsia="MS Mincho" w:hAnsi="Arial" w:cs="Arial"/>
          <w:color w:val="auto"/>
          <w:sz w:val="20"/>
          <w:szCs w:val="20"/>
        </w:rPr>
      </w:pPr>
      <w:r w:rsidRPr="007268D3">
        <w:rPr>
          <w:rFonts w:ascii="Arial" w:eastAsia="MS Mincho" w:hAnsi="Arial" w:cs="Arial"/>
          <w:color w:val="auto"/>
          <w:sz w:val="20"/>
          <w:szCs w:val="20"/>
        </w:rPr>
        <w:t>Šiuo aktu patvirtinama, kad ataskaitiniu laikotarpiu Tiekėjas įvykdė savo įsipareigojimus pagal Pirkimo sutartį Nr. &lt;..&gt; ir suteikė Užsakovui šias paslaugas:</w:t>
      </w:r>
    </w:p>
    <w:tbl>
      <w:tblPr>
        <w:tblW w:w="992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757"/>
        <w:gridCol w:w="1856"/>
        <w:gridCol w:w="915"/>
        <w:gridCol w:w="1100"/>
        <w:gridCol w:w="1310"/>
        <w:gridCol w:w="1276"/>
      </w:tblGrid>
      <w:tr w:rsidR="007268D3" w:rsidRPr="007268D3" w14:paraId="331E9E2B" w14:textId="77777777" w:rsidTr="007268D3">
        <w:trPr>
          <w:trHeight w:val="198"/>
        </w:trPr>
        <w:tc>
          <w:tcPr>
            <w:tcW w:w="709" w:type="dxa"/>
            <w:vMerge w:val="restart"/>
            <w:tcBorders>
              <w:top w:val="single" w:sz="6" w:space="0" w:color="auto"/>
              <w:left w:val="single" w:sz="6" w:space="0" w:color="auto"/>
              <w:right w:val="single" w:sz="6" w:space="0" w:color="auto"/>
            </w:tcBorders>
            <w:vAlign w:val="center"/>
          </w:tcPr>
          <w:p w14:paraId="2DD8A5A5" w14:textId="77777777" w:rsidR="007268D3" w:rsidRPr="007268D3" w:rsidRDefault="007268D3" w:rsidP="0098691C">
            <w:pPr>
              <w:tabs>
                <w:tab w:val="left" w:pos="1418"/>
                <w:tab w:val="left" w:pos="5500"/>
                <w:tab w:val="left" w:pos="6747"/>
                <w:tab w:val="left" w:pos="8165"/>
              </w:tabs>
              <w:spacing w:after="0"/>
              <w:jc w:val="center"/>
              <w:rPr>
                <w:rFonts w:ascii="Arial" w:hAnsi="Arial" w:cs="Arial"/>
                <w:sz w:val="20"/>
                <w:szCs w:val="20"/>
              </w:rPr>
            </w:pPr>
            <w:r w:rsidRPr="007268D3">
              <w:rPr>
                <w:rFonts w:ascii="Arial" w:hAnsi="Arial" w:cs="Arial"/>
                <w:sz w:val="20"/>
                <w:szCs w:val="20"/>
              </w:rPr>
              <w:t>Eil.</w:t>
            </w:r>
          </w:p>
          <w:p w14:paraId="6B57665B" w14:textId="77777777" w:rsidR="007268D3" w:rsidRPr="007268D3" w:rsidRDefault="007268D3" w:rsidP="0098691C">
            <w:pPr>
              <w:tabs>
                <w:tab w:val="left" w:pos="1418"/>
                <w:tab w:val="left" w:pos="5500"/>
                <w:tab w:val="left" w:pos="6747"/>
                <w:tab w:val="left" w:pos="8165"/>
              </w:tabs>
              <w:spacing w:after="0"/>
              <w:jc w:val="center"/>
              <w:rPr>
                <w:rFonts w:ascii="Arial" w:hAnsi="Arial" w:cs="Arial"/>
                <w:sz w:val="20"/>
                <w:szCs w:val="20"/>
              </w:rPr>
            </w:pPr>
            <w:r w:rsidRPr="007268D3">
              <w:rPr>
                <w:rFonts w:ascii="Arial" w:hAnsi="Arial" w:cs="Arial"/>
                <w:sz w:val="20"/>
                <w:szCs w:val="20"/>
              </w:rPr>
              <w:t>Nr.</w:t>
            </w:r>
          </w:p>
        </w:tc>
        <w:tc>
          <w:tcPr>
            <w:tcW w:w="2757" w:type="dxa"/>
            <w:vMerge w:val="restart"/>
            <w:tcBorders>
              <w:top w:val="single" w:sz="6" w:space="0" w:color="auto"/>
              <w:left w:val="nil"/>
              <w:right w:val="single" w:sz="6" w:space="0" w:color="auto"/>
            </w:tcBorders>
            <w:vAlign w:val="center"/>
          </w:tcPr>
          <w:p w14:paraId="12FEB2D6" w14:textId="77777777" w:rsidR="007268D3" w:rsidRPr="007268D3" w:rsidRDefault="007268D3" w:rsidP="0098691C">
            <w:pPr>
              <w:tabs>
                <w:tab w:val="left" w:pos="1418"/>
                <w:tab w:val="left" w:pos="5500"/>
                <w:tab w:val="left" w:pos="6747"/>
                <w:tab w:val="left" w:pos="8165"/>
              </w:tabs>
              <w:spacing w:after="0"/>
              <w:jc w:val="center"/>
              <w:rPr>
                <w:rFonts w:ascii="Arial" w:hAnsi="Arial" w:cs="Arial"/>
                <w:sz w:val="20"/>
                <w:szCs w:val="20"/>
              </w:rPr>
            </w:pPr>
            <w:r w:rsidRPr="007268D3">
              <w:rPr>
                <w:rFonts w:ascii="Arial" w:hAnsi="Arial" w:cs="Arial"/>
                <w:sz w:val="20"/>
                <w:szCs w:val="20"/>
              </w:rPr>
              <w:t>Paslaugų pavadinimas</w:t>
            </w:r>
          </w:p>
        </w:tc>
        <w:tc>
          <w:tcPr>
            <w:tcW w:w="1856" w:type="dxa"/>
            <w:vMerge w:val="restart"/>
            <w:tcBorders>
              <w:top w:val="single" w:sz="6" w:space="0" w:color="auto"/>
              <w:left w:val="nil"/>
              <w:right w:val="single" w:sz="6" w:space="0" w:color="auto"/>
            </w:tcBorders>
            <w:vAlign w:val="center"/>
          </w:tcPr>
          <w:p w14:paraId="501F864C" w14:textId="77777777" w:rsidR="007268D3" w:rsidRPr="007268D3" w:rsidRDefault="007268D3" w:rsidP="0098691C">
            <w:pPr>
              <w:tabs>
                <w:tab w:val="left" w:pos="1418"/>
                <w:tab w:val="left" w:pos="5500"/>
                <w:tab w:val="left" w:pos="6747"/>
                <w:tab w:val="left" w:pos="8165"/>
              </w:tabs>
              <w:spacing w:after="0"/>
              <w:jc w:val="center"/>
              <w:rPr>
                <w:rFonts w:ascii="Arial" w:hAnsi="Arial" w:cs="Arial"/>
                <w:sz w:val="20"/>
                <w:szCs w:val="20"/>
              </w:rPr>
            </w:pPr>
            <w:r w:rsidRPr="007268D3">
              <w:rPr>
                <w:rFonts w:ascii="Arial" w:hAnsi="Arial" w:cs="Arial"/>
                <w:sz w:val="20"/>
                <w:szCs w:val="20"/>
              </w:rPr>
              <w:t>Pirkimo sutartyje nustatyta Paslaugų kaina, €</w:t>
            </w:r>
          </w:p>
        </w:tc>
        <w:tc>
          <w:tcPr>
            <w:tcW w:w="4601" w:type="dxa"/>
            <w:gridSpan w:val="4"/>
            <w:tcBorders>
              <w:left w:val="nil"/>
            </w:tcBorders>
          </w:tcPr>
          <w:p w14:paraId="646FE12E" w14:textId="77777777" w:rsidR="007268D3" w:rsidRPr="007268D3" w:rsidRDefault="007268D3" w:rsidP="0098691C">
            <w:pPr>
              <w:tabs>
                <w:tab w:val="left" w:pos="1418"/>
                <w:tab w:val="left" w:pos="5500"/>
                <w:tab w:val="left" w:pos="6747"/>
                <w:tab w:val="left" w:pos="8165"/>
              </w:tabs>
              <w:spacing w:after="0"/>
              <w:jc w:val="center"/>
              <w:rPr>
                <w:rFonts w:ascii="Arial" w:hAnsi="Arial" w:cs="Arial"/>
                <w:sz w:val="20"/>
                <w:szCs w:val="20"/>
              </w:rPr>
            </w:pPr>
            <w:r w:rsidRPr="007268D3">
              <w:rPr>
                <w:rFonts w:ascii="Arial" w:hAnsi="Arial" w:cs="Arial"/>
                <w:sz w:val="20"/>
                <w:szCs w:val="20"/>
              </w:rPr>
              <w:t>Įvykdyta</w:t>
            </w:r>
          </w:p>
        </w:tc>
      </w:tr>
      <w:tr w:rsidR="007268D3" w:rsidRPr="007268D3" w14:paraId="4BF385DA" w14:textId="77777777" w:rsidTr="007268D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52"/>
        </w:trPr>
        <w:tc>
          <w:tcPr>
            <w:tcW w:w="709" w:type="dxa"/>
            <w:vMerge/>
            <w:tcBorders>
              <w:left w:val="single" w:sz="6" w:space="0" w:color="auto"/>
              <w:right w:val="single" w:sz="6" w:space="0" w:color="auto"/>
            </w:tcBorders>
          </w:tcPr>
          <w:p w14:paraId="38A6A626" w14:textId="77777777" w:rsidR="007268D3" w:rsidRPr="007268D3" w:rsidRDefault="007268D3" w:rsidP="0098691C">
            <w:pPr>
              <w:tabs>
                <w:tab w:val="left" w:pos="1418"/>
                <w:tab w:val="left" w:pos="5500"/>
                <w:tab w:val="left" w:pos="6747"/>
                <w:tab w:val="left" w:pos="8165"/>
              </w:tabs>
              <w:spacing w:after="0"/>
              <w:jc w:val="center"/>
              <w:rPr>
                <w:rFonts w:ascii="Arial" w:hAnsi="Arial" w:cs="Arial"/>
                <w:sz w:val="20"/>
                <w:szCs w:val="20"/>
              </w:rPr>
            </w:pPr>
          </w:p>
        </w:tc>
        <w:tc>
          <w:tcPr>
            <w:tcW w:w="2757" w:type="dxa"/>
            <w:vMerge/>
            <w:tcBorders>
              <w:left w:val="single" w:sz="6" w:space="0" w:color="auto"/>
              <w:right w:val="single" w:sz="6" w:space="0" w:color="auto"/>
            </w:tcBorders>
          </w:tcPr>
          <w:p w14:paraId="6C40C111" w14:textId="77777777" w:rsidR="007268D3" w:rsidRPr="007268D3" w:rsidRDefault="007268D3" w:rsidP="0098691C">
            <w:pPr>
              <w:tabs>
                <w:tab w:val="left" w:pos="1418"/>
                <w:tab w:val="left" w:pos="5500"/>
                <w:tab w:val="left" w:pos="6747"/>
                <w:tab w:val="left" w:pos="8165"/>
              </w:tabs>
              <w:spacing w:after="0"/>
              <w:jc w:val="center"/>
              <w:rPr>
                <w:rFonts w:ascii="Arial" w:hAnsi="Arial" w:cs="Arial"/>
                <w:sz w:val="20"/>
                <w:szCs w:val="20"/>
              </w:rPr>
            </w:pPr>
          </w:p>
        </w:tc>
        <w:tc>
          <w:tcPr>
            <w:tcW w:w="1856" w:type="dxa"/>
            <w:vMerge/>
            <w:tcBorders>
              <w:left w:val="single" w:sz="6" w:space="0" w:color="auto"/>
              <w:right w:val="single" w:sz="6" w:space="0" w:color="auto"/>
            </w:tcBorders>
          </w:tcPr>
          <w:p w14:paraId="0B3B8B09" w14:textId="77777777" w:rsidR="007268D3" w:rsidRPr="007268D3" w:rsidRDefault="007268D3" w:rsidP="0098691C">
            <w:pPr>
              <w:tabs>
                <w:tab w:val="left" w:pos="1418"/>
                <w:tab w:val="left" w:pos="5500"/>
                <w:tab w:val="left" w:pos="6747"/>
                <w:tab w:val="left" w:pos="8165"/>
              </w:tabs>
              <w:spacing w:after="0"/>
              <w:jc w:val="center"/>
              <w:rPr>
                <w:rFonts w:ascii="Arial" w:hAnsi="Arial" w:cs="Arial"/>
                <w:sz w:val="20"/>
                <w:szCs w:val="20"/>
              </w:rPr>
            </w:pPr>
          </w:p>
        </w:tc>
        <w:tc>
          <w:tcPr>
            <w:tcW w:w="2015" w:type="dxa"/>
            <w:gridSpan w:val="2"/>
            <w:tcBorders>
              <w:left w:val="single" w:sz="6" w:space="0" w:color="auto"/>
            </w:tcBorders>
            <w:vAlign w:val="center"/>
          </w:tcPr>
          <w:p w14:paraId="06519471" w14:textId="77777777" w:rsidR="007268D3" w:rsidRPr="007268D3" w:rsidRDefault="007268D3" w:rsidP="0098691C">
            <w:pPr>
              <w:tabs>
                <w:tab w:val="left" w:pos="1418"/>
                <w:tab w:val="left" w:pos="5500"/>
                <w:tab w:val="left" w:pos="6747"/>
                <w:tab w:val="left" w:pos="8165"/>
              </w:tabs>
              <w:spacing w:after="0"/>
              <w:jc w:val="center"/>
              <w:rPr>
                <w:rFonts w:ascii="Arial" w:hAnsi="Arial" w:cs="Arial"/>
                <w:sz w:val="20"/>
                <w:szCs w:val="20"/>
              </w:rPr>
            </w:pPr>
            <w:r w:rsidRPr="007268D3">
              <w:rPr>
                <w:rFonts w:ascii="Arial" w:hAnsi="Arial" w:cs="Arial"/>
                <w:sz w:val="20"/>
                <w:szCs w:val="20"/>
              </w:rPr>
              <w:t xml:space="preserve">nuo Pirkimo sutarties pradžios </w:t>
            </w:r>
          </w:p>
        </w:tc>
        <w:tc>
          <w:tcPr>
            <w:tcW w:w="2586" w:type="dxa"/>
            <w:gridSpan w:val="2"/>
            <w:vAlign w:val="center"/>
          </w:tcPr>
          <w:p w14:paraId="02B86110" w14:textId="77777777" w:rsidR="007268D3" w:rsidRPr="007268D3" w:rsidRDefault="007268D3" w:rsidP="0098691C">
            <w:pPr>
              <w:tabs>
                <w:tab w:val="left" w:pos="1418"/>
                <w:tab w:val="left" w:pos="5500"/>
                <w:tab w:val="left" w:pos="6747"/>
                <w:tab w:val="left" w:pos="8165"/>
              </w:tabs>
              <w:spacing w:after="0"/>
              <w:jc w:val="center"/>
              <w:rPr>
                <w:rFonts w:ascii="Arial" w:hAnsi="Arial" w:cs="Arial"/>
                <w:sz w:val="20"/>
                <w:szCs w:val="20"/>
              </w:rPr>
            </w:pPr>
            <w:r w:rsidRPr="007268D3">
              <w:rPr>
                <w:rFonts w:ascii="Arial" w:hAnsi="Arial" w:cs="Arial"/>
                <w:sz w:val="20"/>
                <w:szCs w:val="20"/>
              </w:rPr>
              <w:t>tarp jų per</w:t>
            </w:r>
          </w:p>
          <w:p w14:paraId="76704427" w14:textId="77777777" w:rsidR="007268D3" w:rsidRPr="007268D3" w:rsidRDefault="007268D3" w:rsidP="0098691C">
            <w:pPr>
              <w:tabs>
                <w:tab w:val="left" w:pos="1418"/>
                <w:tab w:val="left" w:pos="5500"/>
                <w:tab w:val="left" w:pos="6747"/>
                <w:tab w:val="left" w:pos="8165"/>
              </w:tabs>
              <w:spacing w:after="0"/>
              <w:jc w:val="center"/>
              <w:rPr>
                <w:rFonts w:ascii="Arial" w:hAnsi="Arial" w:cs="Arial"/>
                <w:sz w:val="20"/>
                <w:szCs w:val="20"/>
              </w:rPr>
            </w:pPr>
            <w:r w:rsidRPr="007268D3">
              <w:rPr>
                <w:rFonts w:ascii="Arial" w:hAnsi="Arial" w:cs="Arial"/>
                <w:sz w:val="20"/>
                <w:szCs w:val="20"/>
              </w:rPr>
              <w:t>ataskaitinį laikotarpį*</w:t>
            </w:r>
          </w:p>
        </w:tc>
      </w:tr>
      <w:tr w:rsidR="007268D3" w:rsidRPr="007268D3" w14:paraId="744071D5" w14:textId="77777777" w:rsidTr="007268D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52"/>
        </w:trPr>
        <w:tc>
          <w:tcPr>
            <w:tcW w:w="709" w:type="dxa"/>
            <w:vMerge/>
            <w:tcBorders>
              <w:left w:val="single" w:sz="6" w:space="0" w:color="auto"/>
              <w:bottom w:val="single" w:sz="6" w:space="0" w:color="auto"/>
              <w:right w:val="single" w:sz="6" w:space="0" w:color="auto"/>
            </w:tcBorders>
          </w:tcPr>
          <w:p w14:paraId="5862EC83" w14:textId="77777777" w:rsidR="007268D3" w:rsidRPr="007268D3" w:rsidRDefault="007268D3" w:rsidP="0098691C">
            <w:pPr>
              <w:tabs>
                <w:tab w:val="left" w:pos="1418"/>
                <w:tab w:val="left" w:pos="5500"/>
                <w:tab w:val="left" w:pos="6747"/>
                <w:tab w:val="left" w:pos="8165"/>
              </w:tabs>
              <w:spacing w:after="0" w:line="240" w:lineRule="atLeast"/>
              <w:jc w:val="center"/>
              <w:rPr>
                <w:rFonts w:ascii="Arial" w:hAnsi="Arial" w:cs="Arial"/>
                <w:sz w:val="20"/>
                <w:szCs w:val="20"/>
              </w:rPr>
            </w:pPr>
          </w:p>
        </w:tc>
        <w:tc>
          <w:tcPr>
            <w:tcW w:w="2757" w:type="dxa"/>
            <w:vMerge/>
            <w:tcBorders>
              <w:left w:val="single" w:sz="6" w:space="0" w:color="auto"/>
              <w:bottom w:val="single" w:sz="6" w:space="0" w:color="auto"/>
              <w:right w:val="single" w:sz="6" w:space="0" w:color="auto"/>
            </w:tcBorders>
          </w:tcPr>
          <w:p w14:paraId="66184224" w14:textId="77777777" w:rsidR="007268D3" w:rsidRPr="007268D3" w:rsidRDefault="007268D3" w:rsidP="0098691C">
            <w:pPr>
              <w:tabs>
                <w:tab w:val="left" w:pos="1418"/>
                <w:tab w:val="left" w:pos="5500"/>
                <w:tab w:val="left" w:pos="6747"/>
                <w:tab w:val="left" w:pos="8165"/>
              </w:tabs>
              <w:spacing w:after="0" w:line="240" w:lineRule="atLeast"/>
              <w:jc w:val="center"/>
              <w:rPr>
                <w:rFonts w:ascii="Arial" w:hAnsi="Arial" w:cs="Arial"/>
                <w:sz w:val="20"/>
                <w:szCs w:val="20"/>
              </w:rPr>
            </w:pPr>
          </w:p>
        </w:tc>
        <w:tc>
          <w:tcPr>
            <w:tcW w:w="1856" w:type="dxa"/>
            <w:vMerge/>
            <w:tcBorders>
              <w:left w:val="single" w:sz="6" w:space="0" w:color="auto"/>
              <w:bottom w:val="single" w:sz="6" w:space="0" w:color="auto"/>
              <w:right w:val="single" w:sz="6" w:space="0" w:color="auto"/>
            </w:tcBorders>
          </w:tcPr>
          <w:p w14:paraId="4BAE5624" w14:textId="77777777" w:rsidR="007268D3" w:rsidRPr="007268D3" w:rsidRDefault="007268D3" w:rsidP="0098691C">
            <w:pPr>
              <w:tabs>
                <w:tab w:val="left" w:pos="1418"/>
                <w:tab w:val="left" w:pos="5500"/>
                <w:tab w:val="left" w:pos="6747"/>
                <w:tab w:val="left" w:pos="8165"/>
              </w:tabs>
              <w:spacing w:after="0" w:line="240" w:lineRule="atLeast"/>
              <w:jc w:val="center"/>
              <w:rPr>
                <w:rFonts w:ascii="Arial" w:hAnsi="Arial" w:cs="Arial"/>
                <w:sz w:val="20"/>
                <w:szCs w:val="20"/>
              </w:rPr>
            </w:pPr>
          </w:p>
        </w:tc>
        <w:tc>
          <w:tcPr>
            <w:tcW w:w="915" w:type="dxa"/>
            <w:tcBorders>
              <w:left w:val="single" w:sz="6" w:space="0" w:color="auto"/>
              <w:bottom w:val="nil"/>
            </w:tcBorders>
          </w:tcPr>
          <w:p w14:paraId="7A2B6E9A" w14:textId="77777777" w:rsidR="007268D3" w:rsidRPr="007268D3" w:rsidRDefault="007268D3" w:rsidP="0098691C">
            <w:pPr>
              <w:tabs>
                <w:tab w:val="left" w:pos="1418"/>
                <w:tab w:val="left" w:pos="5500"/>
                <w:tab w:val="left" w:pos="6747"/>
                <w:tab w:val="left" w:pos="8165"/>
              </w:tabs>
              <w:spacing w:after="0" w:line="240" w:lineRule="atLeast"/>
              <w:jc w:val="center"/>
              <w:rPr>
                <w:rFonts w:ascii="Arial" w:hAnsi="Arial" w:cs="Arial"/>
                <w:sz w:val="20"/>
                <w:szCs w:val="20"/>
              </w:rPr>
            </w:pPr>
            <w:r w:rsidRPr="007268D3">
              <w:rPr>
                <w:rFonts w:ascii="Arial" w:hAnsi="Arial" w:cs="Arial"/>
                <w:sz w:val="20"/>
                <w:szCs w:val="20"/>
              </w:rPr>
              <w:t>%</w:t>
            </w:r>
          </w:p>
        </w:tc>
        <w:tc>
          <w:tcPr>
            <w:tcW w:w="1100" w:type="dxa"/>
            <w:tcBorders>
              <w:bottom w:val="nil"/>
            </w:tcBorders>
          </w:tcPr>
          <w:p w14:paraId="6F3F0DBE" w14:textId="77777777" w:rsidR="007268D3" w:rsidRPr="007268D3" w:rsidRDefault="007268D3" w:rsidP="0098691C">
            <w:pPr>
              <w:tabs>
                <w:tab w:val="left" w:pos="1418"/>
                <w:tab w:val="left" w:pos="5500"/>
                <w:tab w:val="left" w:pos="6747"/>
                <w:tab w:val="left" w:pos="8165"/>
              </w:tabs>
              <w:spacing w:after="0" w:line="240" w:lineRule="atLeast"/>
              <w:jc w:val="center"/>
              <w:rPr>
                <w:rFonts w:ascii="Arial" w:hAnsi="Arial" w:cs="Arial"/>
                <w:sz w:val="20"/>
                <w:szCs w:val="20"/>
              </w:rPr>
            </w:pPr>
            <w:r w:rsidRPr="007268D3">
              <w:rPr>
                <w:rFonts w:ascii="Arial" w:hAnsi="Arial" w:cs="Arial"/>
                <w:sz w:val="20"/>
                <w:szCs w:val="20"/>
              </w:rPr>
              <w:t>€</w:t>
            </w:r>
          </w:p>
        </w:tc>
        <w:tc>
          <w:tcPr>
            <w:tcW w:w="1310" w:type="dxa"/>
            <w:tcBorders>
              <w:bottom w:val="nil"/>
            </w:tcBorders>
          </w:tcPr>
          <w:p w14:paraId="60FF1F58" w14:textId="77777777" w:rsidR="007268D3" w:rsidRPr="007268D3" w:rsidRDefault="007268D3" w:rsidP="0098691C">
            <w:pPr>
              <w:tabs>
                <w:tab w:val="left" w:pos="1418"/>
                <w:tab w:val="left" w:pos="5500"/>
                <w:tab w:val="left" w:pos="6747"/>
                <w:tab w:val="left" w:pos="8165"/>
              </w:tabs>
              <w:spacing w:after="0" w:line="240" w:lineRule="atLeast"/>
              <w:jc w:val="center"/>
              <w:rPr>
                <w:rFonts w:ascii="Arial" w:hAnsi="Arial" w:cs="Arial"/>
                <w:sz w:val="20"/>
                <w:szCs w:val="20"/>
              </w:rPr>
            </w:pPr>
            <w:r w:rsidRPr="007268D3">
              <w:rPr>
                <w:rFonts w:ascii="Arial" w:hAnsi="Arial" w:cs="Arial"/>
                <w:sz w:val="20"/>
                <w:szCs w:val="20"/>
              </w:rPr>
              <w:t>%</w:t>
            </w:r>
          </w:p>
        </w:tc>
        <w:tc>
          <w:tcPr>
            <w:tcW w:w="1276" w:type="dxa"/>
            <w:tcBorders>
              <w:bottom w:val="nil"/>
            </w:tcBorders>
          </w:tcPr>
          <w:p w14:paraId="36624D68" w14:textId="77777777" w:rsidR="007268D3" w:rsidRPr="007268D3" w:rsidRDefault="007268D3" w:rsidP="0098691C">
            <w:pPr>
              <w:tabs>
                <w:tab w:val="left" w:pos="1418"/>
                <w:tab w:val="left" w:pos="5500"/>
                <w:tab w:val="left" w:pos="6747"/>
                <w:tab w:val="left" w:pos="8165"/>
              </w:tabs>
              <w:spacing w:after="0" w:line="240" w:lineRule="atLeast"/>
              <w:jc w:val="center"/>
              <w:rPr>
                <w:rFonts w:ascii="Arial" w:hAnsi="Arial" w:cs="Arial"/>
                <w:sz w:val="20"/>
                <w:szCs w:val="20"/>
              </w:rPr>
            </w:pPr>
            <w:r w:rsidRPr="007268D3">
              <w:rPr>
                <w:rFonts w:ascii="Arial" w:hAnsi="Arial" w:cs="Arial"/>
                <w:sz w:val="20"/>
                <w:szCs w:val="20"/>
              </w:rPr>
              <w:t>€</w:t>
            </w:r>
          </w:p>
        </w:tc>
      </w:tr>
      <w:tr w:rsidR="007268D3" w:rsidRPr="007268D3" w14:paraId="32D0E1B5" w14:textId="77777777" w:rsidTr="007268D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709" w:type="dxa"/>
            <w:tcBorders>
              <w:top w:val="single" w:sz="4" w:space="0" w:color="auto"/>
              <w:bottom w:val="nil"/>
              <w:right w:val="single" w:sz="6" w:space="0" w:color="auto"/>
            </w:tcBorders>
          </w:tcPr>
          <w:p w14:paraId="675BFD86" w14:textId="77777777" w:rsidR="007268D3" w:rsidRPr="007268D3" w:rsidRDefault="007268D3" w:rsidP="007268D3">
            <w:pPr>
              <w:numPr>
                <w:ilvl w:val="0"/>
                <w:numId w:val="9"/>
              </w:numPr>
              <w:tabs>
                <w:tab w:val="left" w:pos="1418"/>
                <w:tab w:val="left" w:pos="5500"/>
                <w:tab w:val="left" w:pos="6747"/>
                <w:tab w:val="left" w:pos="8165"/>
              </w:tabs>
              <w:spacing w:before="100" w:after="0" w:line="240" w:lineRule="atLeast"/>
              <w:ind w:left="0" w:firstLine="0"/>
              <w:jc w:val="center"/>
              <w:rPr>
                <w:rFonts w:ascii="Arial" w:hAnsi="Arial" w:cs="Arial"/>
                <w:sz w:val="20"/>
                <w:szCs w:val="20"/>
              </w:rPr>
            </w:pPr>
          </w:p>
        </w:tc>
        <w:tc>
          <w:tcPr>
            <w:tcW w:w="2757" w:type="dxa"/>
            <w:tcBorders>
              <w:top w:val="single" w:sz="4" w:space="0" w:color="auto"/>
              <w:left w:val="single" w:sz="6" w:space="0" w:color="auto"/>
              <w:bottom w:val="nil"/>
              <w:right w:val="single" w:sz="6" w:space="0" w:color="auto"/>
            </w:tcBorders>
          </w:tcPr>
          <w:p w14:paraId="4F19F557" w14:textId="77777777" w:rsidR="007268D3" w:rsidRPr="007268D3" w:rsidRDefault="007268D3" w:rsidP="0098691C">
            <w:pPr>
              <w:tabs>
                <w:tab w:val="left" w:pos="1418"/>
                <w:tab w:val="left" w:pos="5500"/>
                <w:tab w:val="left" w:pos="6747"/>
                <w:tab w:val="left" w:pos="8165"/>
              </w:tabs>
              <w:spacing w:after="0"/>
              <w:rPr>
                <w:rFonts w:ascii="Arial" w:hAnsi="Arial" w:cs="Arial"/>
                <w:sz w:val="20"/>
                <w:szCs w:val="20"/>
              </w:rPr>
            </w:pPr>
          </w:p>
        </w:tc>
        <w:tc>
          <w:tcPr>
            <w:tcW w:w="1856" w:type="dxa"/>
            <w:tcBorders>
              <w:top w:val="single" w:sz="4" w:space="0" w:color="auto"/>
              <w:left w:val="single" w:sz="6" w:space="0" w:color="auto"/>
              <w:bottom w:val="nil"/>
              <w:right w:val="single" w:sz="6" w:space="0" w:color="auto"/>
            </w:tcBorders>
          </w:tcPr>
          <w:p w14:paraId="31E5E785" w14:textId="77777777" w:rsidR="007268D3" w:rsidRPr="007268D3" w:rsidRDefault="007268D3" w:rsidP="0098691C">
            <w:pPr>
              <w:tabs>
                <w:tab w:val="left" w:pos="1418"/>
                <w:tab w:val="left" w:pos="5500"/>
                <w:tab w:val="left" w:pos="6747"/>
                <w:tab w:val="left" w:pos="8165"/>
              </w:tabs>
              <w:spacing w:before="100" w:after="0" w:line="240" w:lineRule="atLeast"/>
              <w:ind w:right="170"/>
              <w:rPr>
                <w:rFonts w:ascii="Arial" w:hAnsi="Arial" w:cs="Arial"/>
                <w:sz w:val="20"/>
                <w:szCs w:val="20"/>
              </w:rPr>
            </w:pPr>
          </w:p>
        </w:tc>
        <w:tc>
          <w:tcPr>
            <w:tcW w:w="915" w:type="dxa"/>
            <w:tcBorders>
              <w:left w:val="single" w:sz="6" w:space="0" w:color="auto"/>
              <w:bottom w:val="nil"/>
              <w:right w:val="single" w:sz="6" w:space="0" w:color="auto"/>
            </w:tcBorders>
          </w:tcPr>
          <w:p w14:paraId="5BEF95C8" w14:textId="77777777" w:rsidR="007268D3" w:rsidRPr="007268D3" w:rsidRDefault="007268D3" w:rsidP="0098691C">
            <w:pPr>
              <w:tabs>
                <w:tab w:val="left" w:pos="1418"/>
                <w:tab w:val="left" w:pos="5500"/>
                <w:tab w:val="left" w:pos="6747"/>
                <w:tab w:val="left" w:pos="8165"/>
              </w:tabs>
              <w:spacing w:before="100" w:after="0" w:line="240" w:lineRule="atLeast"/>
              <w:ind w:right="170"/>
              <w:rPr>
                <w:rFonts w:ascii="Arial" w:hAnsi="Arial" w:cs="Arial"/>
                <w:sz w:val="20"/>
                <w:szCs w:val="20"/>
              </w:rPr>
            </w:pPr>
          </w:p>
        </w:tc>
        <w:tc>
          <w:tcPr>
            <w:tcW w:w="1100" w:type="dxa"/>
            <w:tcBorders>
              <w:left w:val="single" w:sz="6" w:space="0" w:color="auto"/>
              <w:bottom w:val="nil"/>
              <w:right w:val="single" w:sz="6" w:space="0" w:color="auto"/>
            </w:tcBorders>
          </w:tcPr>
          <w:p w14:paraId="115209E7" w14:textId="77777777" w:rsidR="007268D3" w:rsidRPr="007268D3" w:rsidRDefault="007268D3" w:rsidP="0098691C">
            <w:pPr>
              <w:tabs>
                <w:tab w:val="left" w:pos="1418"/>
                <w:tab w:val="left" w:pos="5500"/>
                <w:tab w:val="left" w:pos="6747"/>
                <w:tab w:val="left" w:pos="8165"/>
              </w:tabs>
              <w:spacing w:before="100" w:after="0" w:line="240" w:lineRule="atLeast"/>
              <w:ind w:right="170"/>
              <w:rPr>
                <w:rFonts w:ascii="Arial" w:hAnsi="Arial" w:cs="Arial"/>
                <w:sz w:val="20"/>
                <w:szCs w:val="20"/>
              </w:rPr>
            </w:pPr>
          </w:p>
        </w:tc>
        <w:tc>
          <w:tcPr>
            <w:tcW w:w="1310" w:type="dxa"/>
            <w:tcBorders>
              <w:left w:val="single" w:sz="6" w:space="0" w:color="auto"/>
              <w:bottom w:val="nil"/>
              <w:right w:val="single" w:sz="6" w:space="0" w:color="auto"/>
            </w:tcBorders>
          </w:tcPr>
          <w:p w14:paraId="13529A25" w14:textId="77777777" w:rsidR="007268D3" w:rsidRPr="007268D3" w:rsidRDefault="007268D3" w:rsidP="0098691C">
            <w:pPr>
              <w:tabs>
                <w:tab w:val="left" w:pos="1418"/>
                <w:tab w:val="left" w:pos="5500"/>
                <w:tab w:val="left" w:pos="6747"/>
                <w:tab w:val="left" w:pos="8165"/>
              </w:tabs>
              <w:spacing w:before="100" w:after="0" w:line="240" w:lineRule="atLeast"/>
              <w:ind w:right="170"/>
              <w:rPr>
                <w:rFonts w:ascii="Arial" w:hAnsi="Arial" w:cs="Arial"/>
                <w:sz w:val="20"/>
                <w:szCs w:val="20"/>
              </w:rPr>
            </w:pPr>
          </w:p>
        </w:tc>
        <w:tc>
          <w:tcPr>
            <w:tcW w:w="1276" w:type="dxa"/>
            <w:tcBorders>
              <w:left w:val="single" w:sz="6" w:space="0" w:color="auto"/>
              <w:bottom w:val="nil"/>
            </w:tcBorders>
          </w:tcPr>
          <w:p w14:paraId="62F02BE5" w14:textId="77777777" w:rsidR="007268D3" w:rsidRPr="007268D3" w:rsidRDefault="007268D3" w:rsidP="0098691C">
            <w:pPr>
              <w:tabs>
                <w:tab w:val="left" w:pos="1418"/>
                <w:tab w:val="left" w:pos="5500"/>
                <w:tab w:val="left" w:pos="6747"/>
                <w:tab w:val="left" w:pos="8165"/>
              </w:tabs>
              <w:spacing w:before="100" w:after="0" w:line="240" w:lineRule="atLeast"/>
              <w:ind w:right="170"/>
              <w:rPr>
                <w:rFonts w:ascii="Arial" w:hAnsi="Arial" w:cs="Arial"/>
                <w:sz w:val="20"/>
                <w:szCs w:val="20"/>
              </w:rPr>
            </w:pPr>
          </w:p>
        </w:tc>
      </w:tr>
      <w:tr w:rsidR="007268D3" w:rsidRPr="007268D3" w14:paraId="55471B70" w14:textId="77777777" w:rsidTr="007268D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709" w:type="dxa"/>
            <w:tcBorders>
              <w:top w:val="single" w:sz="4" w:space="0" w:color="auto"/>
              <w:bottom w:val="nil"/>
              <w:right w:val="single" w:sz="6" w:space="0" w:color="auto"/>
            </w:tcBorders>
          </w:tcPr>
          <w:p w14:paraId="126FBDB7" w14:textId="77777777" w:rsidR="007268D3" w:rsidRPr="007268D3" w:rsidRDefault="007268D3" w:rsidP="007268D3">
            <w:pPr>
              <w:numPr>
                <w:ilvl w:val="0"/>
                <w:numId w:val="9"/>
              </w:numPr>
              <w:tabs>
                <w:tab w:val="left" w:pos="1418"/>
                <w:tab w:val="left" w:pos="5500"/>
                <w:tab w:val="left" w:pos="6747"/>
                <w:tab w:val="left" w:pos="8165"/>
              </w:tabs>
              <w:spacing w:before="100" w:after="0" w:line="240" w:lineRule="atLeast"/>
              <w:ind w:left="0" w:firstLine="0"/>
              <w:jc w:val="center"/>
              <w:rPr>
                <w:rFonts w:ascii="Arial" w:hAnsi="Arial" w:cs="Arial"/>
                <w:sz w:val="20"/>
                <w:szCs w:val="20"/>
              </w:rPr>
            </w:pPr>
          </w:p>
        </w:tc>
        <w:tc>
          <w:tcPr>
            <w:tcW w:w="2757" w:type="dxa"/>
            <w:tcBorders>
              <w:top w:val="single" w:sz="4" w:space="0" w:color="auto"/>
              <w:left w:val="single" w:sz="6" w:space="0" w:color="auto"/>
              <w:bottom w:val="nil"/>
              <w:right w:val="single" w:sz="6" w:space="0" w:color="auto"/>
            </w:tcBorders>
          </w:tcPr>
          <w:p w14:paraId="63CDCA9A" w14:textId="77777777" w:rsidR="007268D3" w:rsidRPr="007268D3" w:rsidRDefault="007268D3" w:rsidP="0098691C">
            <w:pPr>
              <w:tabs>
                <w:tab w:val="left" w:pos="1418"/>
                <w:tab w:val="left" w:pos="5500"/>
                <w:tab w:val="left" w:pos="6747"/>
                <w:tab w:val="left" w:pos="8165"/>
              </w:tabs>
              <w:spacing w:after="0"/>
              <w:rPr>
                <w:rFonts w:ascii="Arial" w:hAnsi="Arial" w:cs="Arial"/>
                <w:bCs/>
                <w:sz w:val="20"/>
                <w:szCs w:val="20"/>
                <w:lang w:val="en-GB"/>
              </w:rPr>
            </w:pPr>
          </w:p>
        </w:tc>
        <w:tc>
          <w:tcPr>
            <w:tcW w:w="1856" w:type="dxa"/>
            <w:tcBorders>
              <w:top w:val="single" w:sz="4" w:space="0" w:color="auto"/>
              <w:left w:val="single" w:sz="6" w:space="0" w:color="auto"/>
              <w:bottom w:val="nil"/>
              <w:right w:val="single" w:sz="6" w:space="0" w:color="auto"/>
            </w:tcBorders>
          </w:tcPr>
          <w:p w14:paraId="68E26DD4" w14:textId="77777777" w:rsidR="007268D3" w:rsidRPr="007268D3" w:rsidRDefault="007268D3" w:rsidP="0098691C">
            <w:pPr>
              <w:tabs>
                <w:tab w:val="left" w:pos="1418"/>
                <w:tab w:val="left" w:pos="5500"/>
                <w:tab w:val="left" w:pos="6747"/>
                <w:tab w:val="left" w:pos="8165"/>
              </w:tabs>
              <w:spacing w:before="100" w:after="0" w:line="240" w:lineRule="atLeast"/>
              <w:ind w:right="170"/>
              <w:rPr>
                <w:rFonts w:ascii="Arial" w:hAnsi="Arial" w:cs="Arial"/>
                <w:sz w:val="20"/>
                <w:szCs w:val="20"/>
              </w:rPr>
            </w:pPr>
          </w:p>
        </w:tc>
        <w:tc>
          <w:tcPr>
            <w:tcW w:w="915" w:type="dxa"/>
            <w:tcBorders>
              <w:left w:val="single" w:sz="6" w:space="0" w:color="auto"/>
              <w:bottom w:val="nil"/>
              <w:right w:val="single" w:sz="6" w:space="0" w:color="auto"/>
            </w:tcBorders>
          </w:tcPr>
          <w:p w14:paraId="519C4FD5" w14:textId="77777777" w:rsidR="007268D3" w:rsidRPr="007268D3" w:rsidRDefault="007268D3" w:rsidP="0098691C">
            <w:pPr>
              <w:tabs>
                <w:tab w:val="left" w:pos="1418"/>
                <w:tab w:val="left" w:pos="5500"/>
                <w:tab w:val="left" w:pos="6747"/>
                <w:tab w:val="left" w:pos="8165"/>
              </w:tabs>
              <w:spacing w:before="100" w:after="0" w:line="240" w:lineRule="atLeast"/>
              <w:ind w:right="170"/>
              <w:rPr>
                <w:rFonts w:ascii="Arial" w:hAnsi="Arial" w:cs="Arial"/>
                <w:sz w:val="20"/>
                <w:szCs w:val="20"/>
              </w:rPr>
            </w:pPr>
          </w:p>
        </w:tc>
        <w:tc>
          <w:tcPr>
            <w:tcW w:w="1100" w:type="dxa"/>
            <w:tcBorders>
              <w:left w:val="single" w:sz="6" w:space="0" w:color="auto"/>
              <w:bottom w:val="nil"/>
              <w:right w:val="single" w:sz="6" w:space="0" w:color="auto"/>
            </w:tcBorders>
          </w:tcPr>
          <w:p w14:paraId="74AF74D8" w14:textId="77777777" w:rsidR="007268D3" w:rsidRPr="007268D3" w:rsidRDefault="007268D3" w:rsidP="0098691C">
            <w:pPr>
              <w:tabs>
                <w:tab w:val="left" w:pos="1418"/>
                <w:tab w:val="left" w:pos="5500"/>
                <w:tab w:val="left" w:pos="6747"/>
                <w:tab w:val="left" w:pos="8165"/>
              </w:tabs>
              <w:spacing w:before="100" w:after="0" w:line="240" w:lineRule="atLeast"/>
              <w:ind w:right="170"/>
              <w:rPr>
                <w:rFonts w:ascii="Arial" w:hAnsi="Arial" w:cs="Arial"/>
                <w:sz w:val="20"/>
                <w:szCs w:val="20"/>
              </w:rPr>
            </w:pPr>
          </w:p>
        </w:tc>
        <w:tc>
          <w:tcPr>
            <w:tcW w:w="1310" w:type="dxa"/>
            <w:tcBorders>
              <w:left w:val="single" w:sz="6" w:space="0" w:color="auto"/>
              <w:bottom w:val="nil"/>
              <w:right w:val="single" w:sz="6" w:space="0" w:color="auto"/>
            </w:tcBorders>
          </w:tcPr>
          <w:p w14:paraId="0A2273D7" w14:textId="77777777" w:rsidR="007268D3" w:rsidRPr="007268D3" w:rsidRDefault="007268D3" w:rsidP="0098691C">
            <w:pPr>
              <w:tabs>
                <w:tab w:val="left" w:pos="1418"/>
                <w:tab w:val="left" w:pos="5500"/>
                <w:tab w:val="left" w:pos="6747"/>
                <w:tab w:val="left" w:pos="8165"/>
              </w:tabs>
              <w:spacing w:before="100" w:after="0" w:line="240" w:lineRule="atLeast"/>
              <w:ind w:right="170"/>
              <w:rPr>
                <w:rFonts w:ascii="Arial" w:hAnsi="Arial" w:cs="Arial"/>
                <w:sz w:val="20"/>
                <w:szCs w:val="20"/>
              </w:rPr>
            </w:pPr>
          </w:p>
        </w:tc>
        <w:tc>
          <w:tcPr>
            <w:tcW w:w="1276" w:type="dxa"/>
            <w:tcBorders>
              <w:left w:val="single" w:sz="6" w:space="0" w:color="auto"/>
              <w:bottom w:val="nil"/>
            </w:tcBorders>
          </w:tcPr>
          <w:p w14:paraId="66C2ABD6" w14:textId="77777777" w:rsidR="007268D3" w:rsidRPr="007268D3" w:rsidRDefault="007268D3" w:rsidP="0098691C">
            <w:pPr>
              <w:tabs>
                <w:tab w:val="left" w:pos="1418"/>
                <w:tab w:val="left" w:pos="5500"/>
                <w:tab w:val="left" w:pos="6747"/>
                <w:tab w:val="left" w:pos="8165"/>
              </w:tabs>
              <w:spacing w:before="100" w:after="0" w:line="240" w:lineRule="atLeast"/>
              <w:ind w:right="170"/>
              <w:rPr>
                <w:rFonts w:ascii="Arial" w:hAnsi="Arial" w:cs="Arial"/>
                <w:sz w:val="20"/>
                <w:szCs w:val="20"/>
              </w:rPr>
            </w:pPr>
          </w:p>
        </w:tc>
      </w:tr>
      <w:tr w:rsidR="007268D3" w:rsidRPr="007268D3" w14:paraId="29B9F403" w14:textId="77777777" w:rsidTr="007268D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70"/>
        </w:trPr>
        <w:tc>
          <w:tcPr>
            <w:tcW w:w="709" w:type="dxa"/>
            <w:tcBorders>
              <w:top w:val="single" w:sz="4" w:space="0" w:color="auto"/>
              <w:bottom w:val="nil"/>
              <w:right w:val="single" w:sz="6" w:space="0" w:color="auto"/>
            </w:tcBorders>
          </w:tcPr>
          <w:p w14:paraId="23F48AB4" w14:textId="77777777" w:rsidR="007268D3" w:rsidRPr="007268D3" w:rsidRDefault="007268D3" w:rsidP="007268D3">
            <w:pPr>
              <w:numPr>
                <w:ilvl w:val="0"/>
                <w:numId w:val="9"/>
              </w:numPr>
              <w:tabs>
                <w:tab w:val="left" w:pos="1418"/>
                <w:tab w:val="left" w:pos="5500"/>
                <w:tab w:val="left" w:pos="6747"/>
                <w:tab w:val="left" w:pos="8165"/>
              </w:tabs>
              <w:spacing w:before="100" w:after="0" w:line="240" w:lineRule="atLeast"/>
              <w:ind w:left="0" w:firstLine="0"/>
              <w:jc w:val="center"/>
              <w:rPr>
                <w:rFonts w:ascii="Arial" w:hAnsi="Arial" w:cs="Arial"/>
                <w:sz w:val="20"/>
                <w:szCs w:val="20"/>
              </w:rPr>
            </w:pPr>
          </w:p>
        </w:tc>
        <w:tc>
          <w:tcPr>
            <w:tcW w:w="2757" w:type="dxa"/>
            <w:tcBorders>
              <w:top w:val="single" w:sz="4" w:space="0" w:color="auto"/>
              <w:left w:val="single" w:sz="6" w:space="0" w:color="auto"/>
              <w:bottom w:val="nil"/>
              <w:right w:val="single" w:sz="6" w:space="0" w:color="auto"/>
            </w:tcBorders>
          </w:tcPr>
          <w:p w14:paraId="7779EE42" w14:textId="77777777" w:rsidR="007268D3" w:rsidRPr="007268D3" w:rsidRDefault="007268D3" w:rsidP="0098691C">
            <w:pPr>
              <w:tabs>
                <w:tab w:val="left" w:pos="1418"/>
                <w:tab w:val="left" w:pos="5500"/>
                <w:tab w:val="left" w:pos="6747"/>
                <w:tab w:val="left" w:pos="8165"/>
              </w:tabs>
              <w:spacing w:after="0"/>
              <w:rPr>
                <w:rFonts w:ascii="Arial" w:hAnsi="Arial" w:cs="Arial"/>
                <w:bCs/>
                <w:sz w:val="20"/>
                <w:szCs w:val="20"/>
                <w:lang w:val="en-GB"/>
              </w:rPr>
            </w:pPr>
          </w:p>
        </w:tc>
        <w:tc>
          <w:tcPr>
            <w:tcW w:w="1856" w:type="dxa"/>
            <w:tcBorders>
              <w:top w:val="single" w:sz="4" w:space="0" w:color="auto"/>
              <w:left w:val="single" w:sz="6" w:space="0" w:color="auto"/>
              <w:bottom w:val="nil"/>
              <w:right w:val="single" w:sz="6" w:space="0" w:color="auto"/>
            </w:tcBorders>
          </w:tcPr>
          <w:p w14:paraId="1BB65623" w14:textId="77777777" w:rsidR="007268D3" w:rsidRPr="007268D3" w:rsidRDefault="007268D3" w:rsidP="0098691C">
            <w:pPr>
              <w:tabs>
                <w:tab w:val="left" w:pos="1418"/>
                <w:tab w:val="left" w:pos="5500"/>
                <w:tab w:val="left" w:pos="6747"/>
                <w:tab w:val="left" w:pos="8165"/>
              </w:tabs>
              <w:spacing w:before="100" w:after="0" w:line="240" w:lineRule="atLeast"/>
              <w:ind w:right="170"/>
              <w:rPr>
                <w:rFonts w:ascii="Arial" w:hAnsi="Arial" w:cs="Arial"/>
                <w:sz w:val="20"/>
                <w:szCs w:val="20"/>
              </w:rPr>
            </w:pPr>
          </w:p>
        </w:tc>
        <w:tc>
          <w:tcPr>
            <w:tcW w:w="915" w:type="dxa"/>
            <w:tcBorders>
              <w:left w:val="single" w:sz="6" w:space="0" w:color="auto"/>
              <w:bottom w:val="nil"/>
              <w:right w:val="single" w:sz="6" w:space="0" w:color="auto"/>
            </w:tcBorders>
          </w:tcPr>
          <w:p w14:paraId="3D132F71" w14:textId="77777777" w:rsidR="007268D3" w:rsidRPr="007268D3" w:rsidRDefault="007268D3" w:rsidP="0098691C">
            <w:pPr>
              <w:tabs>
                <w:tab w:val="left" w:pos="1418"/>
                <w:tab w:val="left" w:pos="5500"/>
                <w:tab w:val="left" w:pos="6747"/>
                <w:tab w:val="left" w:pos="8165"/>
              </w:tabs>
              <w:spacing w:before="100" w:after="0" w:line="240" w:lineRule="atLeast"/>
              <w:ind w:right="170"/>
              <w:rPr>
                <w:rFonts w:ascii="Arial" w:hAnsi="Arial" w:cs="Arial"/>
                <w:sz w:val="20"/>
                <w:szCs w:val="20"/>
              </w:rPr>
            </w:pPr>
          </w:p>
        </w:tc>
        <w:tc>
          <w:tcPr>
            <w:tcW w:w="1100" w:type="dxa"/>
            <w:tcBorders>
              <w:left w:val="single" w:sz="6" w:space="0" w:color="auto"/>
              <w:bottom w:val="nil"/>
              <w:right w:val="single" w:sz="6" w:space="0" w:color="auto"/>
            </w:tcBorders>
          </w:tcPr>
          <w:p w14:paraId="240FDAC5" w14:textId="77777777" w:rsidR="007268D3" w:rsidRPr="007268D3" w:rsidRDefault="007268D3" w:rsidP="0098691C">
            <w:pPr>
              <w:tabs>
                <w:tab w:val="left" w:pos="1418"/>
                <w:tab w:val="left" w:pos="5500"/>
                <w:tab w:val="left" w:pos="6747"/>
                <w:tab w:val="left" w:pos="8165"/>
              </w:tabs>
              <w:spacing w:before="100" w:after="0" w:line="240" w:lineRule="atLeast"/>
              <w:ind w:right="170"/>
              <w:rPr>
                <w:rFonts w:ascii="Arial" w:hAnsi="Arial" w:cs="Arial"/>
                <w:sz w:val="20"/>
                <w:szCs w:val="20"/>
              </w:rPr>
            </w:pPr>
          </w:p>
        </w:tc>
        <w:tc>
          <w:tcPr>
            <w:tcW w:w="1310" w:type="dxa"/>
            <w:tcBorders>
              <w:left w:val="single" w:sz="6" w:space="0" w:color="auto"/>
              <w:bottom w:val="nil"/>
              <w:right w:val="single" w:sz="6" w:space="0" w:color="auto"/>
            </w:tcBorders>
          </w:tcPr>
          <w:p w14:paraId="0F486D71" w14:textId="77777777" w:rsidR="007268D3" w:rsidRPr="007268D3" w:rsidRDefault="007268D3" w:rsidP="0098691C">
            <w:pPr>
              <w:tabs>
                <w:tab w:val="left" w:pos="1418"/>
                <w:tab w:val="left" w:pos="5500"/>
                <w:tab w:val="left" w:pos="6747"/>
                <w:tab w:val="left" w:pos="8165"/>
              </w:tabs>
              <w:spacing w:before="100" w:after="0" w:line="240" w:lineRule="atLeast"/>
              <w:ind w:right="170"/>
              <w:rPr>
                <w:rFonts w:ascii="Arial" w:hAnsi="Arial" w:cs="Arial"/>
                <w:sz w:val="20"/>
                <w:szCs w:val="20"/>
              </w:rPr>
            </w:pPr>
          </w:p>
        </w:tc>
        <w:tc>
          <w:tcPr>
            <w:tcW w:w="1276" w:type="dxa"/>
            <w:tcBorders>
              <w:left w:val="single" w:sz="6" w:space="0" w:color="auto"/>
              <w:bottom w:val="nil"/>
            </w:tcBorders>
          </w:tcPr>
          <w:p w14:paraId="689B5287" w14:textId="77777777" w:rsidR="007268D3" w:rsidRPr="007268D3" w:rsidRDefault="007268D3" w:rsidP="0098691C">
            <w:pPr>
              <w:tabs>
                <w:tab w:val="left" w:pos="1418"/>
                <w:tab w:val="left" w:pos="5500"/>
                <w:tab w:val="left" w:pos="6747"/>
                <w:tab w:val="left" w:pos="8165"/>
              </w:tabs>
              <w:spacing w:before="100" w:after="0" w:line="240" w:lineRule="atLeast"/>
              <w:ind w:right="170"/>
              <w:rPr>
                <w:rFonts w:ascii="Arial" w:hAnsi="Arial" w:cs="Arial"/>
                <w:sz w:val="20"/>
                <w:szCs w:val="20"/>
              </w:rPr>
            </w:pPr>
          </w:p>
        </w:tc>
      </w:tr>
      <w:tr w:rsidR="007268D3" w:rsidRPr="007268D3" w14:paraId="2981B292" w14:textId="77777777" w:rsidTr="007268D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709" w:type="dxa"/>
            <w:tcBorders>
              <w:top w:val="single" w:sz="4" w:space="0" w:color="auto"/>
              <w:bottom w:val="nil"/>
              <w:right w:val="single" w:sz="6" w:space="0" w:color="auto"/>
            </w:tcBorders>
          </w:tcPr>
          <w:p w14:paraId="5DD2F14D" w14:textId="77777777" w:rsidR="007268D3" w:rsidRPr="007268D3" w:rsidRDefault="007268D3" w:rsidP="0098691C">
            <w:pPr>
              <w:tabs>
                <w:tab w:val="left" w:pos="1418"/>
                <w:tab w:val="left" w:pos="5500"/>
                <w:tab w:val="left" w:pos="6747"/>
                <w:tab w:val="left" w:pos="8165"/>
              </w:tabs>
              <w:spacing w:before="100" w:after="0" w:line="240" w:lineRule="atLeast"/>
              <w:rPr>
                <w:rFonts w:ascii="Arial" w:hAnsi="Arial" w:cs="Arial"/>
                <w:sz w:val="20"/>
                <w:szCs w:val="20"/>
              </w:rPr>
            </w:pPr>
            <w:r w:rsidRPr="007268D3">
              <w:rPr>
                <w:rFonts w:ascii="Arial" w:hAnsi="Arial" w:cs="Arial"/>
                <w:sz w:val="20"/>
                <w:szCs w:val="20"/>
              </w:rPr>
              <w:t>4.</w:t>
            </w:r>
          </w:p>
        </w:tc>
        <w:tc>
          <w:tcPr>
            <w:tcW w:w="2757" w:type="dxa"/>
            <w:tcBorders>
              <w:top w:val="single" w:sz="4" w:space="0" w:color="auto"/>
              <w:left w:val="single" w:sz="6" w:space="0" w:color="auto"/>
              <w:bottom w:val="nil"/>
              <w:right w:val="single" w:sz="6" w:space="0" w:color="auto"/>
            </w:tcBorders>
          </w:tcPr>
          <w:p w14:paraId="00800B7E" w14:textId="77777777" w:rsidR="007268D3" w:rsidRPr="007268D3" w:rsidRDefault="007268D3" w:rsidP="0098691C">
            <w:pPr>
              <w:tabs>
                <w:tab w:val="left" w:pos="1418"/>
                <w:tab w:val="left" w:pos="5500"/>
                <w:tab w:val="left" w:pos="6747"/>
                <w:tab w:val="left" w:pos="8165"/>
              </w:tabs>
              <w:spacing w:after="0"/>
              <w:rPr>
                <w:rFonts w:ascii="Arial" w:hAnsi="Arial" w:cs="Arial"/>
                <w:bCs/>
                <w:sz w:val="20"/>
                <w:szCs w:val="20"/>
                <w:lang w:val="en-GB"/>
              </w:rPr>
            </w:pPr>
          </w:p>
        </w:tc>
        <w:tc>
          <w:tcPr>
            <w:tcW w:w="1856" w:type="dxa"/>
            <w:tcBorders>
              <w:top w:val="single" w:sz="4" w:space="0" w:color="auto"/>
              <w:left w:val="single" w:sz="6" w:space="0" w:color="auto"/>
              <w:bottom w:val="nil"/>
              <w:right w:val="single" w:sz="6" w:space="0" w:color="auto"/>
            </w:tcBorders>
          </w:tcPr>
          <w:p w14:paraId="4B457F32" w14:textId="77777777" w:rsidR="007268D3" w:rsidRPr="007268D3" w:rsidRDefault="007268D3" w:rsidP="0098691C">
            <w:pPr>
              <w:tabs>
                <w:tab w:val="left" w:pos="1418"/>
                <w:tab w:val="left" w:pos="5500"/>
                <w:tab w:val="left" w:pos="6747"/>
                <w:tab w:val="left" w:pos="8165"/>
              </w:tabs>
              <w:spacing w:before="100" w:after="0" w:line="240" w:lineRule="atLeast"/>
              <w:ind w:right="170"/>
              <w:rPr>
                <w:rFonts w:ascii="Arial" w:hAnsi="Arial" w:cs="Arial"/>
                <w:sz w:val="20"/>
                <w:szCs w:val="20"/>
              </w:rPr>
            </w:pPr>
          </w:p>
        </w:tc>
        <w:tc>
          <w:tcPr>
            <w:tcW w:w="915" w:type="dxa"/>
            <w:tcBorders>
              <w:left w:val="single" w:sz="6" w:space="0" w:color="auto"/>
              <w:bottom w:val="nil"/>
              <w:right w:val="single" w:sz="6" w:space="0" w:color="auto"/>
            </w:tcBorders>
          </w:tcPr>
          <w:p w14:paraId="442D7143" w14:textId="77777777" w:rsidR="007268D3" w:rsidRPr="007268D3" w:rsidRDefault="007268D3" w:rsidP="0098691C">
            <w:pPr>
              <w:tabs>
                <w:tab w:val="left" w:pos="1418"/>
                <w:tab w:val="left" w:pos="5500"/>
                <w:tab w:val="left" w:pos="6747"/>
                <w:tab w:val="left" w:pos="8165"/>
              </w:tabs>
              <w:spacing w:before="100" w:after="0" w:line="240" w:lineRule="atLeast"/>
              <w:ind w:right="170"/>
              <w:rPr>
                <w:rFonts w:ascii="Arial" w:hAnsi="Arial" w:cs="Arial"/>
                <w:sz w:val="20"/>
                <w:szCs w:val="20"/>
              </w:rPr>
            </w:pPr>
          </w:p>
        </w:tc>
        <w:tc>
          <w:tcPr>
            <w:tcW w:w="1100" w:type="dxa"/>
            <w:tcBorders>
              <w:left w:val="single" w:sz="6" w:space="0" w:color="auto"/>
              <w:bottom w:val="nil"/>
              <w:right w:val="single" w:sz="6" w:space="0" w:color="auto"/>
            </w:tcBorders>
          </w:tcPr>
          <w:p w14:paraId="1E5F0350" w14:textId="77777777" w:rsidR="007268D3" w:rsidRPr="007268D3" w:rsidRDefault="007268D3" w:rsidP="0098691C">
            <w:pPr>
              <w:tabs>
                <w:tab w:val="left" w:pos="1418"/>
                <w:tab w:val="left" w:pos="5500"/>
                <w:tab w:val="left" w:pos="6747"/>
                <w:tab w:val="left" w:pos="8165"/>
              </w:tabs>
              <w:spacing w:before="100" w:after="0" w:line="240" w:lineRule="atLeast"/>
              <w:ind w:right="170"/>
              <w:rPr>
                <w:rFonts w:ascii="Arial" w:hAnsi="Arial" w:cs="Arial"/>
                <w:sz w:val="20"/>
                <w:szCs w:val="20"/>
              </w:rPr>
            </w:pPr>
          </w:p>
        </w:tc>
        <w:tc>
          <w:tcPr>
            <w:tcW w:w="1310" w:type="dxa"/>
            <w:tcBorders>
              <w:left w:val="single" w:sz="6" w:space="0" w:color="auto"/>
              <w:bottom w:val="nil"/>
              <w:right w:val="single" w:sz="6" w:space="0" w:color="auto"/>
            </w:tcBorders>
          </w:tcPr>
          <w:p w14:paraId="3E0EE416" w14:textId="77777777" w:rsidR="007268D3" w:rsidRPr="007268D3" w:rsidRDefault="007268D3" w:rsidP="0098691C">
            <w:pPr>
              <w:tabs>
                <w:tab w:val="left" w:pos="1418"/>
                <w:tab w:val="left" w:pos="5500"/>
                <w:tab w:val="left" w:pos="6747"/>
                <w:tab w:val="left" w:pos="8165"/>
              </w:tabs>
              <w:spacing w:before="100" w:after="0" w:line="240" w:lineRule="atLeast"/>
              <w:ind w:right="170"/>
              <w:rPr>
                <w:rFonts w:ascii="Arial" w:hAnsi="Arial" w:cs="Arial"/>
                <w:sz w:val="20"/>
                <w:szCs w:val="20"/>
              </w:rPr>
            </w:pPr>
          </w:p>
        </w:tc>
        <w:tc>
          <w:tcPr>
            <w:tcW w:w="1276" w:type="dxa"/>
            <w:tcBorders>
              <w:left w:val="single" w:sz="6" w:space="0" w:color="auto"/>
              <w:bottom w:val="nil"/>
            </w:tcBorders>
          </w:tcPr>
          <w:p w14:paraId="5C50F988" w14:textId="77777777" w:rsidR="007268D3" w:rsidRPr="007268D3" w:rsidRDefault="007268D3" w:rsidP="0098691C">
            <w:pPr>
              <w:tabs>
                <w:tab w:val="left" w:pos="1418"/>
                <w:tab w:val="left" w:pos="5500"/>
                <w:tab w:val="left" w:pos="6747"/>
                <w:tab w:val="left" w:pos="8165"/>
              </w:tabs>
              <w:spacing w:before="100" w:after="0" w:line="240" w:lineRule="atLeast"/>
              <w:ind w:right="170"/>
              <w:rPr>
                <w:rFonts w:ascii="Arial" w:hAnsi="Arial" w:cs="Arial"/>
                <w:sz w:val="20"/>
                <w:szCs w:val="20"/>
              </w:rPr>
            </w:pPr>
          </w:p>
        </w:tc>
      </w:tr>
      <w:tr w:rsidR="007268D3" w:rsidRPr="007268D3" w14:paraId="160E7D6E" w14:textId="77777777" w:rsidTr="007268D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8647" w:type="dxa"/>
            <w:gridSpan w:val="6"/>
            <w:vMerge w:val="restart"/>
            <w:tcBorders>
              <w:top w:val="single" w:sz="6" w:space="0" w:color="auto"/>
              <w:right w:val="single" w:sz="6" w:space="0" w:color="auto"/>
            </w:tcBorders>
          </w:tcPr>
          <w:p w14:paraId="6FAC4E8C" w14:textId="77777777" w:rsidR="007268D3" w:rsidRPr="007268D3" w:rsidRDefault="007268D3" w:rsidP="0098691C">
            <w:pPr>
              <w:tabs>
                <w:tab w:val="left" w:pos="1418"/>
                <w:tab w:val="left" w:pos="5500"/>
                <w:tab w:val="left" w:pos="6747"/>
                <w:tab w:val="left" w:pos="8165"/>
              </w:tabs>
              <w:spacing w:before="100" w:after="0" w:line="240" w:lineRule="atLeast"/>
              <w:jc w:val="right"/>
              <w:rPr>
                <w:rFonts w:ascii="Arial" w:hAnsi="Arial" w:cs="Arial"/>
                <w:sz w:val="20"/>
                <w:szCs w:val="20"/>
              </w:rPr>
            </w:pPr>
            <w:r w:rsidRPr="007268D3">
              <w:rPr>
                <w:rFonts w:ascii="Arial" w:eastAsia="MS Mincho" w:hAnsi="Arial" w:cs="Arial"/>
                <w:sz w:val="20"/>
                <w:szCs w:val="20"/>
              </w:rPr>
              <w:t>Iš viso be PVM</w:t>
            </w:r>
            <w:r w:rsidRPr="007268D3">
              <w:rPr>
                <w:rFonts w:ascii="Arial" w:hAnsi="Arial" w:cs="Arial"/>
                <w:sz w:val="20"/>
                <w:szCs w:val="20"/>
              </w:rPr>
              <w:t>:</w:t>
            </w:r>
          </w:p>
          <w:p w14:paraId="404E43F3" w14:textId="77777777" w:rsidR="007268D3" w:rsidRPr="007268D3" w:rsidRDefault="007268D3" w:rsidP="0098691C">
            <w:pPr>
              <w:tabs>
                <w:tab w:val="left" w:pos="1418"/>
                <w:tab w:val="left" w:pos="5500"/>
                <w:tab w:val="left" w:pos="6747"/>
                <w:tab w:val="left" w:pos="8165"/>
              </w:tabs>
              <w:spacing w:before="100" w:after="0" w:line="240" w:lineRule="atLeast"/>
              <w:jc w:val="right"/>
              <w:rPr>
                <w:rFonts w:ascii="Arial" w:hAnsi="Arial" w:cs="Arial"/>
                <w:sz w:val="20"/>
                <w:szCs w:val="20"/>
              </w:rPr>
            </w:pPr>
            <w:r w:rsidRPr="007268D3">
              <w:rPr>
                <w:rFonts w:ascii="Arial" w:hAnsi="Arial" w:cs="Arial"/>
                <w:sz w:val="20"/>
                <w:szCs w:val="20"/>
              </w:rPr>
              <w:t xml:space="preserve">PVM: </w:t>
            </w:r>
          </w:p>
          <w:p w14:paraId="15919B1F" w14:textId="77777777" w:rsidR="007268D3" w:rsidRPr="007268D3" w:rsidRDefault="007268D3" w:rsidP="0098691C">
            <w:pPr>
              <w:tabs>
                <w:tab w:val="left" w:pos="1418"/>
                <w:tab w:val="left" w:pos="5500"/>
                <w:tab w:val="left" w:pos="6747"/>
                <w:tab w:val="left" w:pos="8165"/>
              </w:tabs>
              <w:spacing w:before="100" w:after="0" w:line="240" w:lineRule="atLeast"/>
              <w:jc w:val="right"/>
              <w:rPr>
                <w:rFonts w:ascii="Arial" w:hAnsi="Arial" w:cs="Arial"/>
                <w:sz w:val="20"/>
                <w:szCs w:val="20"/>
              </w:rPr>
            </w:pPr>
            <w:r w:rsidRPr="007268D3">
              <w:rPr>
                <w:rFonts w:ascii="Arial" w:eastAsia="MS Mincho" w:hAnsi="Arial" w:cs="Arial"/>
                <w:sz w:val="20"/>
                <w:szCs w:val="20"/>
              </w:rPr>
              <w:t>Suma su PVM:</w:t>
            </w:r>
          </w:p>
        </w:tc>
        <w:tc>
          <w:tcPr>
            <w:tcW w:w="1276" w:type="dxa"/>
            <w:tcBorders>
              <w:top w:val="single" w:sz="6" w:space="0" w:color="auto"/>
              <w:left w:val="single" w:sz="6" w:space="0" w:color="auto"/>
              <w:bottom w:val="single" w:sz="6" w:space="0" w:color="auto"/>
            </w:tcBorders>
          </w:tcPr>
          <w:p w14:paraId="0DF89F93" w14:textId="77777777" w:rsidR="007268D3" w:rsidRPr="007268D3" w:rsidRDefault="007268D3" w:rsidP="0098691C">
            <w:pPr>
              <w:tabs>
                <w:tab w:val="left" w:pos="1418"/>
                <w:tab w:val="left" w:pos="5500"/>
                <w:tab w:val="left" w:pos="6747"/>
                <w:tab w:val="left" w:pos="8165"/>
              </w:tabs>
              <w:spacing w:before="100" w:after="0" w:line="240" w:lineRule="atLeast"/>
              <w:ind w:right="170"/>
              <w:jc w:val="center"/>
              <w:rPr>
                <w:rFonts w:ascii="Arial" w:hAnsi="Arial" w:cs="Arial"/>
                <w:sz w:val="20"/>
                <w:szCs w:val="20"/>
              </w:rPr>
            </w:pPr>
          </w:p>
        </w:tc>
      </w:tr>
      <w:tr w:rsidR="007268D3" w:rsidRPr="007268D3" w14:paraId="4F7697C7" w14:textId="77777777" w:rsidTr="007268D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70"/>
        </w:trPr>
        <w:tc>
          <w:tcPr>
            <w:tcW w:w="8647" w:type="dxa"/>
            <w:gridSpan w:val="6"/>
            <w:vMerge/>
            <w:tcBorders>
              <w:right w:val="single" w:sz="6" w:space="0" w:color="auto"/>
            </w:tcBorders>
          </w:tcPr>
          <w:p w14:paraId="44EEB330" w14:textId="77777777" w:rsidR="007268D3" w:rsidRPr="007268D3" w:rsidRDefault="007268D3" w:rsidP="0098691C">
            <w:pPr>
              <w:tabs>
                <w:tab w:val="left" w:pos="1418"/>
                <w:tab w:val="left" w:pos="5500"/>
                <w:tab w:val="left" w:pos="6747"/>
                <w:tab w:val="left" w:pos="8165"/>
              </w:tabs>
              <w:spacing w:before="100" w:after="0" w:line="240" w:lineRule="atLeast"/>
              <w:ind w:right="170"/>
              <w:jc w:val="center"/>
              <w:rPr>
                <w:rFonts w:ascii="Arial" w:hAnsi="Arial" w:cs="Arial"/>
                <w:sz w:val="20"/>
                <w:szCs w:val="20"/>
              </w:rPr>
            </w:pPr>
          </w:p>
        </w:tc>
        <w:tc>
          <w:tcPr>
            <w:tcW w:w="1276" w:type="dxa"/>
            <w:tcBorders>
              <w:top w:val="single" w:sz="6" w:space="0" w:color="auto"/>
              <w:left w:val="single" w:sz="6" w:space="0" w:color="auto"/>
              <w:bottom w:val="single" w:sz="6" w:space="0" w:color="auto"/>
            </w:tcBorders>
          </w:tcPr>
          <w:p w14:paraId="145D0431" w14:textId="77777777" w:rsidR="007268D3" w:rsidRPr="007268D3" w:rsidRDefault="007268D3" w:rsidP="0098691C">
            <w:pPr>
              <w:tabs>
                <w:tab w:val="left" w:pos="1418"/>
                <w:tab w:val="left" w:pos="5500"/>
                <w:tab w:val="left" w:pos="6747"/>
                <w:tab w:val="left" w:pos="8165"/>
              </w:tabs>
              <w:spacing w:before="100" w:after="0" w:line="240" w:lineRule="atLeast"/>
              <w:ind w:right="170"/>
              <w:jc w:val="center"/>
              <w:rPr>
                <w:rFonts w:ascii="Arial" w:hAnsi="Arial" w:cs="Arial"/>
                <w:sz w:val="20"/>
                <w:szCs w:val="20"/>
              </w:rPr>
            </w:pPr>
          </w:p>
        </w:tc>
      </w:tr>
      <w:tr w:rsidR="007268D3" w:rsidRPr="007268D3" w14:paraId="68ECA24A" w14:textId="77777777" w:rsidTr="007268D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8647" w:type="dxa"/>
            <w:gridSpan w:val="6"/>
            <w:vMerge/>
            <w:tcBorders>
              <w:bottom w:val="single" w:sz="6" w:space="0" w:color="auto"/>
              <w:right w:val="single" w:sz="6" w:space="0" w:color="auto"/>
            </w:tcBorders>
          </w:tcPr>
          <w:p w14:paraId="13A98E2E" w14:textId="77777777" w:rsidR="007268D3" w:rsidRPr="007268D3" w:rsidRDefault="007268D3" w:rsidP="0098691C">
            <w:pPr>
              <w:tabs>
                <w:tab w:val="left" w:pos="1418"/>
                <w:tab w:val="left" w:pos="5500"/>
                <w:tab w:val="left" w:pos="6747"/>
                <w:tab w:val="left" w:pos="8165"/>
              </w:tabs>
              <w:spacing w:before="100" w:after="0" w:line="240" w:lineRule="atLeast"/>
              <w:ind w:right="170"/>
              <w:jc w:val="center"/>
              <w:rPr>
                <w:rFonts w:ascii="Arial" w:hAnsi="Arial" w:cs="Arial"/>
                <w:sz w:val="20"/>
                <w:szCs w:val="20"/>
              </w:rPr>
            </w:pPr>
          </w:p>
        </w:tc>
        <w:tc>
          <w:tcPr>
            <w:tcW w:w="1276" w:type="dxa"/>
            <w:tcBorders>
              <w:top w:val="single" w:sz="6" w:space="0" w:color="auto"/>
              <w:left w:val="single" w:sz="6" w:space="0" w:color="auto"/>
              <w:bottom w:val="single" w:sz="6" w:space="0" w:color="auto"/>
            </w:tcBorders>
          </w:tcPr>
          <w:p w14:paraId="6AC028DD" w14:textId="77777777" w:rsidR="007268D3" w:rsidRPr="007268D3" w:rsidRDefault="007268D3" w:rsidP="0098691C">
            <w:pPr>
              <w:tabs>
                <w:tab w:val="left" w:pos="1418"/>
                <w:tab w:val="left" w:pos="5500"/>
                <w:tab w:val="left" w:pos="6747"/>
                <w:tab w:val="left" w:pos="8165"/>
              </w:tabs>
              <w:spacing w:before="100" w:after="0" w:line="240" w:lineRule="atLeast"/>
              <w:ind w:right="170"/>
              <w:jc w:val="center"/>
              <w:rPr>
                <w:rFonts w:ascii="Arial" w:hAnsi="Arial" w:cs="Arial"/>
                <w:sz w:val="20"/>
                <w:szCs w:val="20"/>
              </w:rPr>
            </w:pPr>
          </w:p>
        </w:tc>
      </w:tr>
      <w:tr w:rsidR="007268D3" w:rsidRPr="007268D3" w14:paraId="213398B0" w14:textId="77777777" w:rsidTr="007268D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17"/>
        </w:trPr>
        <w:tc>
          <w:tcPr>
            <w:tcW w:w="9923" w:type="dxa"/>
            <w:gridSpan w:val="7"/>
            <w:tcBorders>
              <w:top w:val="single" w:sz="6" w:space="0" w:color="auto"/>
              <w:bottom w:val="single" w:sz="6" w:space="0" w:color="auto"/>
            </w:tcBorders>
          </w:tcPr>
          <w:p w14:paraId="591AE253" w14:textId="77777777" w:rsidR="007268D3" w:rsidRPr="007268D3" w:rsidRDefault="007268D3" w:rsidP="0098691C">
            <w:pPr>
              <w:tabs>
                <w:tab w:val="left" w:pos="1418"/>
                <w:tab w:val="left" w:pos="5500"/>
                <w:tab w:val="left" w:pos="6747"/>
                <w:tab w:val="left" w:pos="8165"/>
              </w:tabs>
              <w:spacing w:after="0"/>
              <w:ind w:right="170"/>
              <w:rPr>
                <w:rFonts w:ascii="Arial" w:hAnsi="Arial" w:cs="Arial"/>
                <w:sz w:val="20"/>
                <w:szCs w:val="20"/>
              </w:rPr>
            </w:pPr>
            <w:r w:rsidRPr="007268D3">
              <w:rPr>
                <w:rFonts w:ascii="Arial" w:hAnsi="Arial" w:cs="Arial"/>
                <w:sz w:val="20"/>
                <w:szCs w:val="20"/>
              </w:rPr>
              <w:t xml:space="preserve">Suma žodžiu: </w:t>
            </w:r>
          </w:p>
          <w:p w14:paraId="77696423" w14:textId="77777777" w:rsidR="007268D3" w:rsidRPr="007268D3" w:rsidRDefault="007268D3" w:rsidP="0098691C">
            <w:pPr>
              <w:tabs>
                <w:tab w:val="left" w:pos="1418"/>
                <w:tab w:val="left" w:pos="5500"/>
                <w:tab w:val="left" w:pos="6747"/>
                <w:tab w:val="left" w:pos="8165"/>
              </w:tabs>
              <w:spacing w:after="0"/>
              <w:ind w:right="170"/>
              <w:rPr>
                <w:rFonts w:ascii="Arial" w:hAnsi="Arial" w:cs="Arial"/>
                <w:sz w:val="20"/>
                <w:szCs w:val="20"/>
              </w:rPr>
            </w:pPr>
          </w:p>
        </w:tc>
      </w:tr>
    </w:tbl>
    <w:p w14:paraId="53756915" w14:textId="77777777" w:rsidR="007268D3" w:rsidRPr="007268D3" w:rsidRDefault="007268D3" w:rsidP="007268D3">
      <w:pPr>
        <w:rPr>
          <w:rFonts w:ascii="Arial" w:hAnsi="Arial" w:cs="Arial"/>
          <w:sz w:val="20"/>
          <w:szCs w:val="20"/>
        </w:rPr>
      </w:pPr>
    </w:p>
    <w:p w14:paraId="312F5592" w14:textId="77777777" w:rsidR="007268D3" w:rsidRPr="00867E36" w:rsidRDefault="007268D3" w:rsidP="007268D3">
      <w:pPr>
        <w:ind w:left="360"/>
        <w:jc w:val="both"/>
        <w:rPr>
          <w:rFonts w:ascii="Arial" w:hAnsi="Arial" w:cs="Arial"/>
          <w:sz w:val="20"/>
          <w:szCs w:val="20"/>
        </w:rPr>
      </w:pPr>
    </w:p>
    <w:p w14:paraId="7FF28F36" w14:textId="77777777" w:rsidR="007268D3" w:rsidRPr="00867E36" w:rsidRDefault="007268D3" w:rsidP="007268D3">
      <w:pPr>
        <w:jc w:val="both"/>
        <w:rPr>
          <w:rFonts w:ascii="Arial" w:hAnsi="Arial" w:cs="Arial"/>
          <w:sz w:val="20"/>
          <w:szCs w:val="20"/>
        </w:rPr>
      </w:pPr>
    </w:p>
    <w:tbl>
      <w:tblPr>
        <w:tblW w:w="9600" w:type="dxa"/>
        <w:jc w:val="center"/>
        <w:tblLayout w:type="fixed"/>
        <w:tblLook w:val="04A0" w:firstRow="1" w:lastRow="0" w:firstColumn="1" w:lastColumn="0" w:noHBand="0" w:noVBand="1"/>
      </w:tblPr>
      <w:tblGrid>
        <w:gridCol w:w="4925"/>
        <w:gridCol w:w="4675"/>
      </w:tblGrid>
      <w:tr w:rsidR="007268D3" w:rsidRPr="00867E36" w14:paraId="1D1E2238" w14:textId="77777777" w:rsidTr="0098691C">
        <w:trPr>
          <w:trHeight w:val="1639"/>
          <w:jc w:val="center"/>
        </w:trPr>
        <w:tc>
          <w:tcPr>
            <w:tcW w:w="4928" w:type="dxa"/>
          </w:tcPr>
          <w:p w14:paraId="176D0E45" w14:textId="77777777" w:rsidR="007268D3" w:rsidRPr="00867E36" w:rsidRDefault="007268D3" w:rsidP="0098691C">
            <w:pPr>
              <w:rPr>
                <w:rFonts w:ascii="Arial" w:hAnsi="Arial" w:cs="Arial"/>
                <w:b/>
                <w:sz w:val="20"/>
                <w:szCs w:val="20"/>
              </w:rPr>
            </w:pPr>
            <w:r w:rsidRPr="00867E36">
              <w:rPr>
                <w:rFonts w:ascii="Arial" w:hAnsi="Arial" w:cs="Arial"/>
                <w:b/>
                <w:sz w:val="20"/>
                <w:szCs w:val="20"/>
              </w:rPr>
              <w:t>Teikėjo vardu:</w:t>
            </w:r>
          </w:p>
          <w:p w14:paraId="4DC92616" w14:textId="77777777" w:rsidR="007268D3" w:rsidRPr="00867E36" w:rsidRDefault="007268D3" w:rsidP="0098691C">
            <w:pPr>
              <w:rPr>
                <w:rFonts w:ascii="Arial" w:hAnsi="Arial" w:cs="Arial"/>
                <w:color w:val="FF0000"/>
                <w:sz w:val="20"/>
                <w:szCs w:val="20"/>
              </w:rPr>
            </w:pPr>
            <w:r w:rsidRPr="00867E36">
              <w:rPr>
                <w:rFonts w:ascii="Arial" w:hAnsi="Arial" w:cs="Arial"/>
                <w:sz w:val="20"/>
                <w:szCs w:val="20"/>
              </w:rPr>
              <w:t>UAB „......."</w:t>
            </w:r>
          </w:p>
          <w:p w14:paraId="38C6FC99" w14:textId="77777777" w:rsidR="007268D3" w:rsidRPr="00867E36" w:rsidRDefault="007268D3" w:rsidP="0098691C">
            <w:pPr>
              <w:rPr>
                <w:rFonts w:ascii="Arial" w:hAnsi="Arial" w:cs="Arial"/>
                <w:color w:val="FF0000"/>
                <w:sz w:val="20"/>
                <w:szCs w:val="20"/>
              </w:rPr>
            </w:pPr>
          </w:p>
          <w:p w14:paraId="44D554EB" w14:textId="77777777" w:rsidR="007268D3" w:rsidRPr="00867E36" w:rsidRDefault="007268D3" w:rsidP="0098691C">
            <w:pPr>
              <w:rPr>
                <w:rFonts w:ascii="Arial" w:hAnsi="Arial" w:cs="Arial"/>
                <w:color w:val="FF0000"/>
                <w:sz w:val="20"/>
                <w:szCs w:val="20"/>
              </w:rPr>
            </w:pPr>
          </w:p>
          <w:p w14:paraId="4727A552" w14:textId="77777777" w:rsidR="007268D3" w:rsidRPr="00867E36" w:rsidRDefault="007268D3" w:rsidP="0098691C">
            <w:pPr>
              <w:rPr>
                <w:rFonts w:ascii="Arial" w:hAnsi="Arial" w:cs="Arial"/>
                <w:color w:val="FF0000"/>
                <w:sz w:val="20"/>
                <w:szCs w:val="20"/>
              </w:rPr>
            </w:pPr>
          </w:p>
          <w:p w14:paraId="56FE0E7C" w14:textId="77777777" w:rsidR="007268D3" w:rsidRPr="00867E36" w:rsidRDefault="007268D3" w:rsidP="0098691C">
            <w:pPr>
              <w:rPr>
                <w:rFonts w:ascii="Arial" w:hAnsi="Arial" w:cs="Arial"/>
                <w:sz w:val="20"/>
                <w:szCs w:val="20"/>
              </w:rPr>
            </w:pPr>
          </w:p>
          <w:p w14:paraId="6B7E80C3" w14:textId="77777777" w:rsidR="007268D3" w:rsidRPr="00867E36" w:rsidRDefault="007268D3" w:rsidP="0098691C">
            <w:pPr>
              <w:rPr>
                <w:rFonts w:ascii="Arial" w:hAnsi="Arial" w:cs="Arial"/>
                <w:sz w:val="20"/>
                <w:szCs w:val="20"/>
              </w:rPr>
            </w:pPr>
          </w:p>
          <w:p w14:paraId="6F1EB13F" w14:textId="77777777" w:rsidR="007268D3" w:rsidRPr="00867E36" w:rsidRDefault="007268D3" w:rsidP="0098691C">
            <w:pPr>
              <w:rPr>
                <w:rFonts w:ascii="Arial" w:hAnsi="Arial" w:cs="Arial"/>
                <w:sz w:val="20"/>
                <w:szCs w:val="20"/>
              </w:rPr>
            </w:pPr>
            <w:r w:rsidRPr="00867E36">
              <w:rPr>
                <w:rFonts w:ascii="Arial" w:hAnsi="Arial" w:cs="Arial"/>
                <w:sz w:val="20"/>
                <w:szCs w:val="20"/>
              </w:rPr>
              <w:t>A.V.</w:t>
            </w:r>
          </w:p>
        </w:tc>
        <w:tc>
          <w:tcPr>
            <w:tcW w:w="4678" w:type="dxa"/>
          </w:tcPr>
          <w:p w14:paraId="0782BA32" w14:textId="77777777" w:rsidR="007268D3" w:rsidRPr="00867E36" w:rsidRDefault="007268D3" w:rsidP="0098691C">
            <w:pPr>
              <w:rPr>
                <w:rFonts w:ascii="Arial" w:hAnsi="Arial" w:cs="Arial"/>
                <w:b/>
                <w:sz w:val="20"/>
                <w:szCs w:val="20"/>
              </w:rPr>
            </w:pPr>
            <w:r w:rsidRPr="00867E36">
              <w:rPr>
                <w:rFonts w:ascii="Arial" w:hAnsi="Arial" w:cs="Arial"/>
                <w:b/>
                <w:sz w:val="20"/>
                <w:szCs w:val="20"/>
              </w:rPr>
              <w:t>Užsakovo vardu:</w:t>
            </w:r>
          </w:p>
          <w:p w14:paraId="3D2DD0D4" w14:textId="77777777" w:rsidR="007268D3" w:rsidRPr="00867E36" w:rsidRDefault="007268D3" w:rsidP="0098691C">
            <w:pPr>
              <w:rPr>
                <w:rFonts w:ascii="Arial" w:hAnsi="Arial" w:cs="Arial"/>
                <w:sz w:val="20"/>
                <w:szCs w:val="20"/>
              </w:rPr>
            </w:pPr>
            <w:r w:rsidRPr="00867E36">
              <w:rPr>
                <w:rFonts w:ascii="Arial" w:hAnsi="Arial" w:cs="Arial"/>
                <w:sz w:val="20"/>
                <w:szCs w:val="20"/>
              </w:rPr>
              <w:t>UAB “Kauno vandenys”</w:t>
            </w:r>
          </w:p>
          <w:p w14:paraId="21B1257E" w14:textId="77777777" w:rsidR="007268D3" w:rsidRPr="00867E36" w:rsidRDefault="007268D3" w:rsidP="0098691C">
            <w:pPr>
              <w:rPr>
                <w:rFonts w:ascii="Arial" w:hAnsi="Arial" w:cs="Arial"/>
                <w:sz w:val="20"/>
                <w:szCs w:val="20"/>
              </w:rPr>
            </w:pPr>
          </w:p>
          <w:p w14:paraId="23F80966" w14:textId="77777777" w:rsidR="007268D3" w:rsidRPr="00867E36" w:rsidRDefault="007268D3" w:rsidP="0098691C">
            <w:pPr>
              <w:rPr>
                <w:rFonts w:ascii="Arial" w:hAnsi="Arial" w:cs="Arial"/>
                <w:sz w:val="20"/>
                <w:szCs w:val="20"/>
              </w:rPr>
            </w:pPr>
          </w:p>
          <w:p w14:paraId="7D8D517D" w14:textId="77777777" w:rsidR="007268D3" w:rsidRPr="00867E36" w:rsidRDefault="007268D3" w:rsidP="0098691C">
            <w:pPr>
              <w:rPr>
                <w:rFonts w:ascii="Arial" w:hAnsi="Arial" w:cs="Arial"/>
                <w:sz w:val="20"/>
                <w:szCs w:val="20"/>
              </w:rPr>
            </w:pPr>
          </w:p>
          <w:p w14:paraId="317C1488" w14:textId="77777777" w:rsidR="007268D3" w:rsidRPr="00867E36" w:rsidRDefault="007268D3" w:rsidP="0098691C">
            <w:pPr>
              <w:rPr>
                <w:rFonts w:ascii="Arial" w:hAnsi="Arial" w:cs="Arial"/>
                <w:sz w:val="20"/>
                <w:szCs w:val="20"/>
              </w:rPr>
            </w:pPr>
          </w:p>
          <w:p w14:paraId="002C8372" w14:textId="77777777" w:rsidR="007268D3" w:rsidRPr="00867E36" w:rsidRDefault="007268D3" w:rsidP="0098691C">
            <w:pPr>
              <w:rPr>
                <w:rFonts w:ascii="Arial" w:hAnsi="Arial" w:cs="Arial"/>
                <w:sz w:val="20"/>
                <w:szCs w:val="20"/>
              </w:rPr>
            </w:pPr>
          </w:p>
          <w:p w14:paraId="46BB5E51" w14:textId="77777777" w:rsidR="007268D3" w:rsidRPr="00867E36" w:rsidRDefault="007268D3" w:rsidP="0098691C">
            <w:pPr>
              <w:rPr>
                <w:rFonts w:ascii="Arial" w:hAnsi="Arial" w:cs="Arial"/>
                <w:sz w:val="20"/>
                <w:szCs w:val="20"/>
              </w:rPr>
            </w:pPr>
            <w:r w:rsidRPr="00867E36">
              <w:rPr>
                <w:rFonts w:ascii="Arial" w:hAnsi="Arial" w:cs="Arial"/>
                <w:sz w:val="20"/>
                <w:szCs w:val="20"/>
              </w:rPr>
              <w:t>A.V.</w:t>
            </w:r>
          </w:p>
        </w:tc>
      </w:tr>
    </w:tbl>
    <w:p w14:paraId="019AB687" w14:textId="77777777" w:rsidR="008D1793" w:rsidRPr="007268D3" w:rsidRDefault="008D1793">
      <w:pPr>
        <w:rPr>
          <w:rFonts w:ascii="Arial" w:eastAsia="Arial Unicode MS" w:hAnsi="Arial" w:cs="Arial"/>
          <w:b/>
          <w:bCs/>
          <w:noProof/>
          <w:sz w:val="20"/>
          <w:szCs w:val="20"/>
          <w:bdr w:val="none" w:sz="0" w:space="0" w:color="auto" w:frame="1"/>
          <w:lang w:eastAsia="en-US"/>
        </w:rPr>
      </w:pPr>
    </w:p>
    <w:sectPr w:rsidR="008D1793" w:rsidRPr="007268D3" w:rsidSect="00E87E64">
      <w:headerReference w:type="default" r:id="rId11"/>
      <w:footerReference w:type="default" r:id="rId12"/>
      <w:pgSz w:w="11906" w:h="16838" w:code="9"/>
      <w:pgMar w:top="1134" w:right="707" w:bottom="1134" w:left="1276" w:header="340" w:footer="340"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8A2D0" w14:textId="77777777" w:rsidR="00A76660" w:rsidRDefault="00A76660">
      <w:pPr>
        <w:spacing w:after="0" w:line="240" w:lineRule="auto"/>
      </w:pPr>
      <w:r>
        <w:separator/>
      </w:r>
    </w:p>
  </w:endnote>
  <w:endnote w:type="continuationSeparator" w:id="0">
    <w:p w14:paraId="3A6D79E4" w14:textId="77777777" w:rsidR="00A76660" w:rsidRDefault="00A766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6F58A" w14:textId="77777777" w:rsidR="00937967" w:rsidRDefault="00146B7E">
    <w:pPr>
      <w:pStyle w:val="Porat"/>
      <w:tabs>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B292E" w14:textId="77777777" w:rsidR="00A76660" w:rsidRDefault="00A76660">
      <w:pPr>
        <w:spacing w:after="0" w:line="240" w:lineRule="auto"/>
      </w:pPr>
      <w:r>
        <w:separator/>
      </w:r>
    </w:p>
  </w:footnote>
  <w:footnote w:type="continuationSeparator" w:id="0">
    <w:p w14:paraId="04D149F9" w14:textId="77777777" w:rsidR="00A76660" w:rsidRDefault="00A766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0B093" w14:textId="5A10AF34" w:rsidR="00937967" w:rsidRDefault="00146B7E">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74571B">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60E7E"/>
    <w:multiLevelType w:val="multilevel"/>
    <w:tmpl w:val="52A4E7AA"/>
    <w:lvl w:ilvl="0">
      <w:start w:val="8"/>
      <w:numFmt w:val="decimal"/>
      <w:lvlText w:val="%1."/>
      <w:lvlJc w:val="left"/>
      <w:pPr>
        <w:ind w:left="360" w:hanging="360"/>
      </w:pPr>
      <w:rPr>
        <w:rFonts w:eastAsiaTheme="minorEastAsia" w:hint="default"/>
      </w:rPr>
    </w:lvl>
    <w:lvl w:ilvl="1">
      <w:start w:val="1"/>
      <w:numFmt w:val="decimal"/>
      <w:lvlText w:val="%1.%2."/>
      <w:lvlJc w:val="left"/>
      <w:pPr>
        <w:ind w:left="1069" w:hanging="360"/>
      </w:pPr>
      <w:rPr>
        <w:rFonts w:eastAsiaTheme="minorEastAsia" w:hint="default"/>
      </w:rPr>
    </w:lvl>
    <w:lvl w:ilvl="2">
      <w:start w:val="1"/>
      <w:numFmt w:val="decimal"/>
      <w:lvlText w:val="%1.%2.%3."/>
      <w:lvlJc w:val="left"/>
      <w:pPr>
        <w:ind w:left="2138" w:hanging="720"/>
      </w:pPr>
      <w:rPr>
        <w:rFonts w:eastAsiaTheme="minorEastAsia" w:hint="default"/>
      </w:rPr>
    </w:lvl>
    <w:lvl w:ilvl="3">
      <w:start w:val="1"/>
      <w:numFmt w:val="decimal"/>
      <w:lvlText w:val="%1.%2.%3.%4."/>
      <w:lvlJc w:val="left"/>
      <w:pPr>
        <w:ind w:left="2847" w:hanging="720"/>
      </w:pPr>
      <w:rPr>
        <w:rFonts w:eastAsiaTheme="minorEastAsia" w:hint="default"/>
      </w:rPr>
    </w:lvl>
    <w:lvl w:ilvl="4">
      <w:start w:val="1"/>
      <w:numFmt w:val="decimal"/>
      <w:lvlText w:val="%1.%2.%3.%4.%5."/>
      <w:lvlJc w:val="left"/>
      <w:pPr>
        <w:ind w:left="3916" w:hanging="1080"/>
      </w:pPr>
      <w:rPr>
        <w:rFonts w:eastAsiaTheme="minorEastAsia" w:hint="default"/>
      </w:rPr>
    </w:lvl>
    <w:lvl w:ilvl="5">
      <w:start w:val="1"/>
      <w:numFmt w:val="decimal"/>
      <w:lvlText w:val="%1.%2.%3.%4.%5.%6."/>
      <w:lvlJc w:val="left"/>
      <w:pPr>
        <w:ind w:left="4625" w:hanging="1080"/>
      </w:pPr>
      <w:rPr>
        <w:rFonts w:eastAsiaTheme="minorEastAsia" w:hint="default"/>
      </w:rPr>
    </w:lvl>
    <w:lvl w:ilvl="6">
      <w:start w:val="1"/>
      <w:numFmt w:val="decimal"/>
      <w:lvlText w:val="%1.%2.%3.%4.%5.%6.%7."/>
      <w:lvlJc w:val="left"/>
      <w:pPr>
        <w:ind w:left="5694" w:hanging="1440"/>
      </w:pPr>
      <w:rPr>
        <w:rFonts w:eastAsiaTheme="minorEastAsia" w:hint="default"/>
      </w:rPr>
    </w:lvl>
    <w:lvl w:ilvl="7">
      <w:start w:val="1"/>
      <w:numFmt w:val="decimal"/>
      <w:lvlText w:val="%1.%2.%3.%4.%5.%6.%7.%8."/>
      <w:lvlJc w:val="left"/>
      <w:pPr>
        <w:ind w:left="6403" w:hanging="1440"/>
      </w:pPr>
      <w:rPr>
        <w:rFonts w:eastAsiaTheme="minorEastAsia" w:hint="default"/>
      </w:rPr>
    </w:lvl>
    <w:lvl w:ilvl="8">
      <w:start w:val="1"/>
      <w:numFmt w:val="decimal"/>
      <w:lvlText w:val="%1.%2.%3.%4.%5.%6.%7.%8.%9."/>
      <w:lvlJc w:val="left"/>
      <w:pPr>
        <w:ind w:left="7472" w:hanging="1800"/>
      </w:pPr>
      <w:rPr>
        <w:rFonts w:eastAsiaTheme="minorEastAsia" w:hint="default"/>
      </w:rPr>
    </w:lvl>
  </w:abstractNum>
  <w:abstractNum w:abstractNumId="1" w15:restartNumberingAfterBreak="0">
    <w:nsid w:val="117D2D9B"/>
    <w:multiLevelType w:val="multilevel"/>
    <w:tmpl w:val="EFB249A6"/>
    <w:lvl w:ilvl="0">
      <w:start w:val="1"/>
      <w:numFmt w:val="decimal"/>
      <w:lvlText w:val="%1."/>
      <w:lvlJc w:val="left"/>
      <w:pPr>
        <w:ind w:left="720" w:hanging="360"/>
      </w:pPr>
      <w:rPr>
        <w:b/>
      </w:rPr>
    </w:lvl>
    <w:lvl w:ilvl="1">
      <w:start w:val="1"/>
      <w:numFmt w:val="decimal"/>
      <w:isLgl/>
      <w:lvlText w:val="%1.%2."/>
      <w:lvlJc w:val="left"/>
      <w:pPr>
        <w:ind w:left="1155" w:hanging="435"/>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2A2759CA"/>
    <w:multiLevelType w:val="multilevel"/>
    <w:tmpl w:val="EB2EE9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7C4E98"/>
    <w:multiLevelType w:val="multilevel"/>
    <w:tmpl w:val="DBE2267A"/>
    <w:lvl w:ilvl="0">
      <w:start w:val="7"/>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55C944D0"/>
    <w:multiLevelType w:val="multilevel"/>
    <w:tmpl w:val="2B8E3BBC"/>
    <w:lvl w:ilvl="0">
      <w:start w:val="3"/>
      <w:numFmt w:val="decimal"/>
      <w:lvlText w:val="%1."/>
      <w:lvlJc w:val="left"/>
      <w:pPr>
        <w:ind w:left="360" w:hanging="360"/>
      </w:pPr>
    </w:lvl>
    <w:lvl w:ilvl="1">
      <w:start w:val="2"/>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71731538"/>
    <w:multiLevelType w:val="hybridMultilevel"/>
    <w:tmpl w:val="7A0C81BE"/>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7" w15:restartNumberingAfterBreak="0">
    <w:nsid w:val="72B427DD"/>
    <w:multiLevelType w:val="multilevel"/>
    <w:tmpl w:val="65B2D9A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i w:val="0"/>
        <w:color w:val="auto"/>
      </w:rPr>
    </w:lvl>
    <w:lvl w:ilvl="2">
      <w:start w:val="1"/>
      <w:numFmt w:val="decimalZero"/>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78AA5B2F"/>
    <w:multiLevelType w:val="hybridMultilevel"/>
    <w:tmpl w:val="AEC683A8"/>
    <w:lvl w:ilvl="0" w:tplc="029201A2">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8"/>
  </w:num>
  <w:num w:numId="6">
    <w:abstractNumId w:val="7"/>
  </w:num>
  <w:num w:numId="7">
    <w:abstractNumId w:val="3"/>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B7E"/>
    <w:rsid w:val="00013434"/>
    <w:rsid w:val="00055139"/>
    <w:rsid w:val="0007710B"/>
    <w:rsid w:val="000C7720"/>
    <w:rsid w:val="000E4DF6"/>
    <w:rsid w:val="00146B7E"/>
    <w:rsid w:val="00151339"/>
    <w:rsid w:val="00164660"/>
    <w:rsid w:val="001831C3"/>
    <w:rsid w:val="00192174"/>
    <w:rsid w:val="001D1F31"/>
    <w:rsid w:val="001F61FE"/>
    <w:rsid w:val="002277BC"/>
    <w:rsid w:val="00230EB8"/>
    <w:rsid w:val="00250668"/>
    <w:rsid w:val="00285797"/>
    <w:rsid w:val="002A5F1C"/>
    <w:rsid w:val="002C2466"/>
    <w:rsid w:val="002D5AED"/>
    <w:rsid w:val="002F6E9D"/>
    <w:rsid w:val="00307C76"/>
    <w:rsid w:val="00310C05"/>
    <w:rsid w:val="003113DE"/>
    <w:rsid w:val="00317A62"/>
    <w:rsid w:val="0033114C"/>
    <w:rsid w:val="0037105D"/>
    <w:rsid w:val="003868E1"/>
    <w:rsid w:val="003B478F"/>
    <w:rsid w:val="003D1638"/>
    <w:rsid w:val="00407CD4"/>
    <w:rsid w:val="00416777"/>
    <w:rsid w:val="00424DF0"/>
    <w:rsid w:val="00434980"/>
    <w:rsid w:val="00441391"/>
    <w:rsid w:val="0044328D"/>
    <w:rsid w:val="004573E5"/>
    <w:rsid w:val="00494D06"/>
    <w:rsid w:val="00495BD6"/>
    <w:rsid w:val="004B069B"/>
    <w:rsid w:val="004D3125"/>
    <w:rsid w:val="004D6A35"/>
    <w:rsid w:val="00520D8B"/>
    <w:rsid w:val="00527BFA"/>
    <w:rsid w:val="005308EF"/>
    <w:rsid w:val="005449AA"/>
    <w:rsid w:val="0055558D"/>
    <w:rsid w:val="005635DD"/>
    <w:rsid w:val="005721BD"/>
    <w:rsid w:val="005764DF"/>
    <w:rsid w:val="0059629C"/>
    <w:rsid w:val="005B018E"/>
    <w:rsid w:val="005B7964"/>
    <w:rsid w:val="005C120B"/>
    <w:rsid w:val="005D2163"/>
    <w:rsid w:val="005D2A24"/>
    <w:rsid w:val="00610A79"/>
    <w:rsid w:val="00631965"/>
    <w:rsid w:val="006761A8"/>
    <w:rsid w:val="00681E59"/>
    <w:rsid w:val="006D785C"/>
    <w:rsid w:val="006F7351"/>
    <w:rsid w:val="007222C4"/>
    <w:rsid w:val="00725AF2"/>
    <w:rsid w:val="007268D3"/>
    <w:rsid w:val="0074571B"/>
    <w:rsid w:val="007734BB"/>
    <w:rsid w:val="00780805"/>
    <w:rsid w:val="00793FAE"/>
    <w:rsid w:val="00795CEB"/>
    <w:rsid w:val="007A00BA"/>
    <w:rsid w:val="007C1D14"/>
    <w:rsid w:val="007C20FD"/>
    <w:rsid w:val="007E2185"/>
    <w:rsid w:val="007E4D60"/>
    <w:rsid w:val="007E7EF4"/>
    <w:rsid w:val="007F7494"/>
    <w:rsid w:val="007F7EB5"/>
    <w:rsid w:val="00804B06"/>
    <w:rsid w:val="00861152"/>
    <w:rsid w:val="00866960"/>
    <w:rsid w:val="008956C9"/>
    <w:rsid w:val="008C2484"/>
    <w:rsid w:val="008D0F6A"/>
    <w:rsid w:val="008D1793"/>
    <w:rsid w:val="008F06C3"/>
    <w:rsid w:val="008F6E05"/>
    <w:rsid w:val="009407AC"/>
    <w:rsid w:val="00957FFC"/>
    <w:rsid w:val="00960627"/>
    <w:rsid w:val="0096384B"/>
    <w:rsid w:val="00974468"/>
    <w:rsid w:val="00987B6C"/>
    <w:rsid w:val="009A6580"/>
    <w:rsid w:val="009B282B"/>
    <w:rsid w:val="009D69AB"/>
    <w:rsid w:val="009D7629"/>
    <w:rsid w:val="009D766F"/>
    <w:rsid w:val="009F0599"/>
    <w:rsid w:val="00A02CAA"/>
    <w:rsid w:val="00A22732"/>
    <w:rsid w:val="00A229C7"/>
    <w:rsid w:val="00A56108"/>
    <w:rsid w:val="00A76660"/>
    <w:rsid w:val="00A95CAE"/>
    <w:rsid w:val="00AC4530"/>
    <w:rsid w:val="00AF3FEB"/>
    <w:rsid w:val="00AF468B"/>
    <w:rsid w:val="00B213A0"/>
    <w:rsid w:val="00B26F15"/>
    <w:rsid w:val="00B539AD"/>
    <w:rsid w:val="00B81A88"/>
    <w:rsid w:val="00B90FFF"/>
    <w:rsid w:val="00BA538C"/>
    <w:rsid w:val="00BB2521"/>
    <w:rsid w:val="00BF3B41"/>
    <w:rsid w:val="00C1011B"/>
    <w:rsid w:val="00C26D27"/>
    <w:rsid w:val="00C7104A"/>
    <w:rsid w:val="00C72767"/>
    <w:rsid w:val="00CA1A94"/>
    <w:rsid w:val="00CC491D"/>
    <w:rsid w:val="00CE521E"/>
    <w:rsid w:val="00CF4D11"/>
    <w:rsid w:val="00CF679D"/>
    <w:rsid w:val="00D00317"/>
    <w:rsid w:val="00D046D6"/>
    <w:rsid w:val="00D06DD2"/>
    <w:rsid w:val="00D2378B"/>
    <w:rsid w:val="00D41484"/>
    <w:rsid w:val="00DB05D0"/>
    <w:rsid w:val="00DB432D"/>
    <w:rsid w:val="00DE5867"/>
    <w:rsid w:val="00E712E1"/>
    <w:rsid w:val="00E7684A"/>
    <w:rsid w:val="00E9264C"/>
    <w:rsid w:val="00EB0664"/>
    <w:rsid w:val="00ED32A6"/>
    <w:rsid w:val="00EE6FE8"/>
    <w:rsid w:val="00F26BB6"/>
    <w:rsid w:val="00F30151"/>
    <w:rsid w:val="00F3208D"/>
    <w:rsid w:val="00F37C8B"/>
    <w:rsid w:val="00F83721"/>
    <w:rsid w:val="00FE0A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15D033"/>
  <w15:chartTrackingRefBased/>
  <w15:docId w15:val="{0130892C-86E6-451B-B5ED-FA9FBC8AE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46B7E"/>
    <w:pPr>
      <w:spacing w:after="160" w:line="276" w:lineRule="auto"/>
    </w:pPr>
    <w:rPr>
      <w:rFonts w:asciiTheme="minorHAnsi" w:eastAsiaTheme="minorEastAsia" w:hAnsiTheme="minorHAnsi" w:cstheme="minorBidi"/>
      <w:sz w:val="21"/>
      <w:szCs w:val="21"/>
    </w:rPr>
  </w:style>
  <w:style w:type="paragraph" w:styleId="Antrat2">
    <w:name w:val="heading 2"/>
    <w:basedOn w:val="prastasis"/>
    <w:next w:val="prastasis"/>
    <w:link w:val="Antrat2Diagrama"/>
    <w:uiPriority w:val="9"/>
    <w:unhideWhenUsed/>
    <w:qFormat/>
    <w:rsid w:val="00146B7E"/>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46B7E"/>
    <w:rPr>
      <w:rFonts w:asciiTheme="majorHAnsi" w:eastAsiaTheme="majorEastAsia" w:hAnsiTheme="majorHAnsi" w:cstheme="majorBidi"/>
      <w:color w:val="C0504D" w:themeColor="accent2"/>
      <w:sz w:val="36"/>
      <w:szCs w:val="36"/>
    </w:rPr>
  </w:style>
  <w:style w:type="paragraph" w:styleId="Antrats">
    <w:name w:val="header"/>
    <w:basedOn w:val="prastasis"/>
    <w:link w:val="AntratsDiagrama"/>
    <w:uiPriority w:val="99"/>
    <w:unhideWhenUsed/>
    <w:rsid w:val="00146B7E"/>
    <w:pPr>
      <w:tabs>
        <w:tab w:val="center" w:pos="4513"/>
        <w:tab w:val="right" w:pos="9026"/>
      </w:tabs>
    </w:pPr>
  </w:style>
  <w:style w:type="character" w:customStyle="1" w:styleId="AntratsDiagrama">
    <w:name w:val="Antraštės Diagrama"/>
    <w:basedOn w:val="Numatytasispastraiposriftas"/>
    <w:link w:val="Antrats"/>
    <w:uiPriority w:val="99"/>
    <w:rsid w:val="00146B7E"/>
    <w:rPr>
      <w:rFonts w:asciiTheme="minorHAnsi" w:eastAsiaTheme="minorEastAsia" w:hAnsiTheme="minorHAnsi" w:cstheme="minorBidi"/>
      <w:sz w:val="21"/>
      <w:szCs w:val="21"/>
    </w:rPr>
  </w:style>
  <w:style w:type="paragraph" w:styleId="Porat">
    <w:name w:val="footer"/>
    <w:basedOn w:val="prastasis"/>
    <w:link w:val="PoratDiagrama"/>
    <w:unhideWhenUsed/>
    <w:rsid w:val="00146B7E"/>
    <w:pPr>
      <w:tabs>
        <w:tab w:val="center" w:pos="4513"/>
        <w:tab w:val="right" w:pos="9026"/>
      </w:tabs>
    </w:pPr>
  </w:style>
  <w:style w:type="character" w:customStyle="1" w:styleId="PoratDiagrama">
    <w:name w:val="Poraštė Diagrama"/>
    <w:basedOn w:val="Numatytasispastraiposriftas"/>
    <w:link w:val="Porat"/>
    <w:rsid w:val="00146B7E"/>
    <w:rPr>
      <w:rFonts w:asciiTheme="minorHAnsi" w:eastAsiaTheme="minorEastAsia" w:hAnsiTheme="minorHAnsi" w:cstheme="minorBidi"/>
      <w:sz w:val="21"/>
      <w:szCs w:val="21"/>
    </w:rPr>
  </w:style>
  <w:style w:type="character" w:styleId="Puslapionumeris">
    <w:name w:val="page number"/>
    <w:basedOn w:val="Numatytasispastraiposriftas"/>
    <w:rsid w:val="00146B7E"/>
  </w:style>
  <w:style w:type="character" w:styleId="Komentaronuoroda">
    <w:name w:val="annotation reference"/>
    <w:basedOn w:val="Numatytasispastraiposriftas"/>
    <w:uiPriority w:val="99"/>
    <w:semiHidden/>
    <w:unhideWhenUsed/>
    <w:rsid w:val="00DB432D"/>
    <w:rPr>
      <w:sz w:val="16"/>
      <w:szCs w:val="16"/>
    </w:rPr>
  </w:style>
  <w:style w:type="paragraph" w:styleId="Komentarotekstas">
    <w:name w:val="annotation text"/>
    <w:basedOn w:val="prastasis"/>
    <w:link w:val="KomentarotekstasDiagrama"/>
    <w:uiPriority w:val="99"/>
    <w:semiHidden/>
    <w:unhideWhenUsed/>
    <w:rsid w:val="00DB432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B432D"/>
    <w:rPr>
      <w:rFonts w:asciiTheme="minorHAnsi" w:eastAsiaTheme="minorEastAsia" w:hAnsiTheme="minorHAnsi" w:cstheme="minorBidi"/>
    </w:rPr>
  </w:style>
  <w:style w:type="paragraph" w:styleId="Komentarotema">
    <w:name w:val="annotation subject"/>
    <w:basedOn w:val="Komentarotekstas"/>
    <w:next w:val="Komentarotekstas"/>
    <w:link w:val="KomentarotemaDiagrama"/>
    <w:uiPriority w:val="99"/>
    <w:semiHidden/>
    <w:unhideWhenUsed/>
    <w:rsid w:val="00DB432D"/>
    <w:rPr>
      <w:b/>
      <w:bCs/>
    </w:rPr>
  </w:style>
  <w:style w:type="character" w:customStyle="1" w:styleId="KomentarotemaDiagrama">
    <w:name w:val="Komentaro tema Diagrama"/>
    <w:basedOn w:val="KomentarotekstasDiagrama"/>
    <w:link w:val="Komentarotema"/>
    <w:uiPriority w:val="99"/>
    <w:semiHidden/>
    <w:rsid w:val="00DB432D"/>
    <w:rPr>
      <w:rFonts w:asciiTheme="minorHAnsi" w:eastAsiaTheme="minorEastAsia" w:hAnsiTheme="minorHAnsi" w:cstheme="minorBidi"/>
      <w:b/>
      <w:bCs/>
    </w:rPr>
  </w:style>
  <w:style w:type="paragraph" w:styleId="Debesliotekstas">
    <w:name w:val="Balloon Text"/>
    <w:basedOn w:val="prastasis"/>
    <w:link w:val="DebesliotekstasDiagrama"/>
    <w:uiPriority w:val="99"/>
    <w:semiHidden/>
    <w:unhideWhenUsed/>
    <w:rsid w:val="00DB432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32D"/>
    <w:rPr>
      <w:rFonts w:ascii="Segoe UI" w:eastAsiaTheme="minorEastAsia" w:hAnsi="Segoe UI" w:cs="Segoe UI"/>
      <w:sz w:val="18"/>
      <w:szCs w:val="18"/>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
    <w:basedOn w:val="prastasis"/>
    <w:link w:val="SraopastraipaDiagrama"/>
    <w:uiPriority w:val="34"/>
    <w:qFormat/>
    <w:rsid w:val="001F61FE"/>
    <w:pPr>
      <w:ind w:left="720"/>
      <w:contextualSpacing/>
    </w:pPr>
  </w:style>
  <w:style w:type="character" w:styleId="Hipersaitas">
    <w:name w:val="Hyperlink"/>
    <w:aliases w:val="ISIS,Alna"/>
    <w:uiPriority w:val="99"/>
    <w:rsid w:val="001F61FE"/>
    <w:rPr>
      <w:u w:val="singl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495BD6"/>
    <w:rPr>
      <w:rFonts w:asciiTheme="minorHAnsi" w:eastAsiaTheme="minorEastAsia" w:hAnsiTheme="minorHAnsi" w:cstheme="minorBid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101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igute.bliujiene@kaunovandenys.l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Paslaugu-VPPS-bendrosios-salygos.pdf"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15034</Words>
  <Characters>8570</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2025-03-31T06:20:00Z</dcterms:created>
  <dcterms:modified xsi:type="dcterms:W3CDTF">2025-03-31T06:20:00Z</dcterms:modified>
</cp:coreProperties>
</file>